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612" w:type="dxa"/>
        <w:tblLook w:val="04A0" w:firstRow="1" w:lastRow="0" w:firstColumn="1" w:lastColumn="0" w:noHBand="0" w:noVBand="1"/>
      </w:tblPr>
      <w:tblGrid>
        <w:gridCol w:w="2340"/>
        <w:gridCol w:w="8460"/>
      </w:tblGrid>
      <w:tr w:rsidR="000B0424" w:rsidRPr="00186D2A" w14:paraId="2E352BB6" w14:textId="77777777" w:rsidTr="00635991">
        <w:tc>
          <w:tcPr>
            <w:tcW w:w="10800" w:type="dxa"/>
            <w:gridSpan w:val="2"/>
            <w:tcBorders>
              <w:bottom w:val="single" w:sz="4" w:space="0" w:color="auto"/>
            </w:tcBorders>
            <w:shd w:val="clear" w:color="auto" w:fill="4F81BD" w:themeFill="accent1"/>
          </w:tcPr>
          <w:p w14:paraId="64B927B5" w14:textId="77777777" w:rsidR="000B0424" w:rsidRPr="00186D2A" w:rsidRDefault="000B0424" w:rsidP="00635991">
            <w:pPr>
              <w:rPr>
                <w:b/>
                <w:color w:val="FFFFFF" w:themeColor="background1"/>
                <w:sz w:val="26"/>
                <w:szCs w:val="26"/>
              </w:rPr>
            </w:pPr>
            <w:r w:rsidRPr="00186D2A">
              <w:rPr>
                <w:b/>
                <w:color w:val="FFFFFF" w:themeColor="background1"/>
                <w:sz w:val="26"/>
                <w:szCs w:val="26"/>
              </w:rPr>
              <w:t>Overview</w:t>
            </w:r>
          </w:p>
        </w:tc>
      </w:tr>
      <w:tr w:rsidR="000B0424" w:rsidRPr="00DF0955" w14:paraId="446775D5" w14:textId="77777777" w:rsidTr="00635991">
        <w:tc>
          <w:tcPr>
            <w:tcW w:w="2340" w:type="dxa"/>
            <w:tcBorders>
              <w:top w:val="single" w:sz="4" w:space="0" w:color="auto"/>
              <w:left w:val="nil"/>
              <w:bottom w:val="single" w:sz="4" w:space="0" w:color="auto"/>
              <w:right w:val="nil"/>
            </w:tcBorders>
          </w:tcPr>
          <w:p w14:paraId="50B3309A" w14:textId="77777777" w:rsidR="00AC7AEE" w:rsidRPr="00AC7AEE" w:rsidRDefault="00AC7AEE" w:rsidP="00635991">
            <w:pPr>
              <w:rPr>
                <w:b/>
                <w:sz w:val="10"/>
                <w:szCs w:val="10"/>
              </w:rPr>
            </w:pPr>
          </w:p>
          <w:p w14:paraId="48DAC09B" w14:textId="77777777" w:rsidR="000B0424" w:rsidRPr="00DF0955" w:rsidRDefault="000B0424" w:rsidP="00635991">
            <w:pPr>
              <w:rPr>
                <w:b/>
                <w:sz w:val="20"/>
                <w:szCs w:val="20"/>
              </w:rPr>
            </w:pPr>
            <w:r w:rsidRPr="00DF0955">
              <w:rPr>
                <w:b/>
                <w:sz w:val="20"/>
                <w:szCs w:val="20"/>
              </w:rPr>
              <w:t xml:space="preserve">Company </w:t>
            </w:r>
            <w:r>
              <w:rPr>
                <w:b/>
                <w:sz w:val="20"/>
                <w:szCs w:val="20"/>
              </w:rPr>
              <w:t>Description</w:t>
            </w:r>
          </w:p>
        </w:tc>
        <w:tc>
          <w:tcPr>
            <w:tcW w:w="8460" w:type="dxa"/>
            <w:tcBorders>
              <w:top w:val="single" w:sz="4" w:space="0" w:color="auto"/>
              <w:left w:val="nil"/>
              <w:bottom w:val="single" w:sz="4" w:space="0" w:color="auto"/>
              <w:right w:val="nil"/>
            </w:tcBorders>
          </w:tcPr>
          <w:p w14:paraId="055C63DC" w14:textId="77777777" w:rsidR="00AC7AEE" w:rsidRPr="00AC7AEE" w:rsidRDefault="00AC7AEE" w:rsidP="00762569">
            <w:pPr>
              <w:rPr>
                <w:rFonts w:cstheme="minorHAnsi"/>
                <w:sz w:val="10"/>
                <w:szCs w:val="10"/>
                <w:lang w:val="en-GB"/>
              </w:rPr>
            </w:pPr>
          </w:p>
          <w:p w14:paraId="0B1BCBD6" w14:textId="0F871253" w:rsidR="000B0424" w:rsidRPr="00DF0955" w:rsidRDefault="000B0424" w:rsidP="00EC1E64">
            <w:pPr>
              <w:jc w:val="both"/>
              <w:rPr>
                <w:rFonts w:cstheme="minorHAnsi"/>
                <w:sz w:val="20"/>
                <w:szCs w:val="20"/>
                <w:lang w:val="en-GB"/>
              </w:rPr>
            </w:pPr>
            <w:r w:rsidRPr="00B034B9">
              <w:rPr>
                <w:rFonts w:cstheme="minorHAnsi"/>
                <w:sz w:val="20"/>
                <w:szCs w:val="20"/>
                <w:lang w:val="en-GB"/>
              </w:rPr>
              <w:t>ATREG is a global firm that advises some of the world's largest and most reputable companies in the semiconductor</w:t>
            </w:r>
            <w:r w:rsidR="00EC1E64">
              <w:rPr>
                <w:rFonts w:cstheme="minorHAnsi"/>
                <w:sz w:val="20"/>
                <w:szCs w:val="20"/>
                <w:lang w:val="en-GB"/>
              </w:rPr>
              <w:t xml:space="preserve"> and advanced technology industries</w:t>
            </w:r>
            <w:r w:rsidRPr="00B034B9">
              <w:rPr>
                <w:rFonts w:cstheme="minorHAnsi"/>
                <w:sz w:val="20"/>
                <w:szCs w:val="20"/>
                <w:lang w:val="en-GB"/>
              </w:rPr>
              <w:t xml:space="preserve"> on key strategic transactions, market analysis, consulting, and transaction execution expertise for</w:t>
            </w:r>
            <w:r w:rsidR="00EC1E64">
              <w:rPr>
                <w:rFonts w:cstheme="minorHAnsi"/>
                <w:sz w:val="20"/>
                <w:szCs w:val="20"/>
                <w:lang w:val="en-GB"/>
              </w:rPr>
              <w:t xml:space="preserve"> the acquisition and divestment</w:t>
            </w:r>
            <w:r w:rsidRPr="00B034B9">
              <w:rPr>
                <w:rFonts w:cstheme="minorHAnsi"/>
                <w:sz w:val="20"/>
                <w:szCs w:val="20"/>
                <w:lang w:val="en-GB"/>
              </w:rPr>
              <w:t xml:space="preserve"> of operat</w:t>
            </w:r>
            <w:r w:rsidR="00EC1E64">
              <w:rPr>
                <w:rFonts w:cstheme="minorHAnsi"/>
                <w:sz w:val="20"/>
                <w:szCs w:val="20"/>
                <w:lang w:val="en-GB"/>
              </w:rPr>
              <w:t>ional assets such as fabs and cleanrooms, business units, and intellectual property to name just a few</w:t>
            </w:r>
            <w:r w:rsidRPr="00B034B9">
              <w:rPr>
                <w:rFonts w:cstheme="minorHAnsi"/>
                <w:sz w:val="20"/>
                <w:szCs w:val="20"/>
                <w:lang w:val="en-GB"/>
              </w:rPr>
              <w:t xml:space="preserve">. With its extensive market knowledge, key industry relationships, and proven track record, ATREG has advised clients in transactions representing a combined market value of over $5 billion. </w:t>
            </w:r>
            <w:r w:rsidR="00EC1E64">
              <w:rPr>
                <w:rFonts w:cstheme="minorHAnsi"/>
                <w:sz w:val="20"/>
                <w:szCs w:val="20"/>
                <w:lang w:val="en-GB"/>
              </w:rPr>
              <w:t>For m</w:t>
            </w:r>
            <w:r w:rsidRPr="00B034B9">
              <w:rPr>
                <w:rFonts w:cstheme="minorHAnsi"/>
                <w:sz w:val="20"/>
                <w:szCs w:val="20"/>
                <w:lang w:val="en-GB"/>
              </w:rPr>
              <w:t>ore information</w:t>
            </w:r>
            <w:r w:rsidR="00EC1E64">
              <w:rPr>
                <w:rFonts w:cstheme="minorHAnsi"/>
                <w:sz w:val="20"/>
                <w:szCs w:val="20"/>
                <w:lang w:val="en-GB"/>
              </w:rPr>
              <w:t xml:space="preserve">, please visit our web site at </w:t>
            </w:r>
            <w:hyperlink r:id="rId9" w:history="1">
              <w:r w:rsidR="00EC1E64" w:rsidRPr="00B61509">
                <w:rPr>
                  <w:rStyle w:val="Hyperlink"/>
                  <w:rFonts w:cstheme="minorHAnsi"/>
                  <w:sz w:val="20"/>
                  <w:szCs w:val="20"/>
                  <w:lang w:val="en-GB"/>
                </w:rPr>
                <w:t>www.atreg.com</w:t>
              </w:r>
            </w:hyperlink>
            <w:r w:rsidR="00EC1E64">
              <w:rPr>
                <w:rFonts w:cstheme="minorHAnsi"/>
                <w:sz w:val="20"/>
                <w:szCs w:val="20"/>
                <w:lang w:val="en-GB"/>
              </w:rPr>
              <w:t xml:space="preserve">. </w:t>
            </w:r>
          </w:p>
        </w:tc>
      </w:tr>
      <w:tr w:rsidR="000B0424" w:rsidRPr="00DF0955" w14:paraId="2C6A69C4" w14:textId="77777777" w:rsidTr="00635991">
        <w:tc>
          <w:tcPr>
            <w:tcW w:w="2340" w:type="dxa"/>
            <w:tcBorders>
              <w:top w:val="single" w:sz="4" w:space="0" w:color="auto"/>
              <w:left w:val="nil"/>
              <w:bottom w:val="single" w:sz="4" w:space="0" w:color="auto"/>
              <w:right w:val="nil"/>
            </w:tcBorders>
          </w:tcPr>
          <w:p w14:paraId="502042D8" w14:textId="77777777" w:rsidR="000B0424" w:rsidRPr="00DF0955" w:rsidRDefault="000B0424" w:rsidP="00635991">
            <w:pPr>
              <w:rPr>
                <w:b/>
                <w:sz w:val="20"/>
                <w:szCs w:val="20"/>
              </w:rPr>
            </w:pPr>
            <w:r w:rsidRPr="00DF0955">
              <w:rPr>
                <w:b/>
                <w:sz w:val="20"/>
                <w:szCs w:val="20"/>
              </w:rPr>
              <w:t>Division / Department</w:t>
            </w:r>
          </w:p>
        </w:tc>
        <w:tc>
          <w:tcPr>
            <w:tcW w:w="8460" w:type="dxa"/>
            <w:tcBorders>
              <w:top w:val="single" w:sz="4" w:space="0" w:color="auto"/>
              <w:left w:val="nil"/>
              <w:bottom w:val="single" w:sz="4" w:space="0" w:color="auto"/>
              <w:right w:val="nil"/>
            </w:tcBorders>
          </w:tcPr>
          <w:p w14:paraId="00B149D7" w14:textId="77777777" w:rsidR="000B0424" w:rsidRPr="00DF0955" w:rsidRDefault="000B0424" w:rsidP="00635991">
            <w:pPr>
              <w:rPr>
                <w:sz w:val="20"/>
                <w:szCs w:val="20"/>
              </w:rPr>
            </w:pPr>
            <w:r>
              <w:rPr>
                <w:sz w:val="20"/>
                <w:szCs w:val="20"/>
              </w:rPr>
              <w:t>Business Development</w:t>
            </w:r>
          </w:p>
        </w:tc>
      </w:tr>
      <w:tr w:rsidR="000B0424" w:rsidRPr="00DF0955" w14:paraId="789D9034" w14:textId="77777777" w:rsidTr="00635991">
        <w:tc>
          <w:tcPr>
            <w:tcW w:w="2340" w:type="dxa"/>
            <w:tcBorders>
              <w:top w:val="single" w:sz="4" w:space="0" w:color="auto"/>
              <w:left w:val="nil"/>
              <w:bottom w:val="single" w:sz="4" w:space="0" w:color="auto"/>
              <w:right w:val="nil"/>
            </w:tcBorders>
          </w:tcPr>
          <w:p w14:paraId="09684193" w14:textId="77777777" w:rsidR="000B0424" w:rsidRPr="00DF0955" w:rsidRDefault="000B0424" w:rsidP="00635991">
            <w:pPr>
              <w:rPr>
                <w:b/>
                <w:sz w:val="20"/>
                <w:szCs w:val="20"/>
              </w:rPr>
            </w:pPr>
            <w:r w:rsidRPr="00DF0955">
              <w:rPr>
                <w:b/>
                <w:sz w:val="20"/>
                <w:szCs w:val="20"/>
              </w:rPr>
              <w:t>Location</w:t>
            </w:r>
          </w:p>
        </w:tc>
        <w:tc>
          <w:tcPr>
            <w:tcW w:w="8460" w:type="dxa"/>
            <w:tcBorders>
              <w:top w:val="single" w:sz="4" w:space="0" w:color="auto"/>
              <w:left w:val="nil"/>
              <w:bottom w:val="single" w:sz="4" w:space="0" w:color="auto"/>
              <w:right w:val="nil"/>
            </w:tcBorders>
          </w:tcPr>
          <w:p w14:paraId="7FA85A4F" w14:textId="3E97129B" w:rsidR="000B0424" w:rsidRPr="00DF0955" w:rsidRDefault="000B0424" w:rsidP="00635991">
            <w:pPr>
              <w:rPr>
                <w:sz w:val="20"/>
                <w:szCs w:val="20"/>
              </w:rPr>
            </w:pPr>
            <w:r w:rsidRPr="00DF0955">
              <w:rPr>
                <w:sz w:val="20"/>
                <w:szCs w:val="20"/>
              </w:rPr>
              <w:t>A</w:t>
            </w:r>
            <w:r w:rsidR="00EC1E64">
              <w:rPr>
                <w:sz w:val="20"/>
                <w:szCs w:val="20"/>
              </w:rPr>
              <w:t xml:space="preserve">TREG’s headquarters in </w:t>
            </w:r>
            <w:r w:rsidR="00FD2457">
              <w:rPr>
                <w:sz w:val="20"/>
                <w:szCs w:val="20"/>
              </w:rPr>
              <w:t>Seattle, Wash.</w:t>
            </w:r>
            <w:r>
              <w:rPr>
                <w:sz w:val="20"/>
                <w:szCs w:val="20"/>
              </w:rPr>
              <w:t>, USA</w:t>
            </w:r>
          </w:p>
        </w:tc>
      </w:tr>
      <w:tr w:rsidR="000B0424" w:rsidRPr="00DF0955" w14:paraId="15976A97" w14:textId="77777777" w:rsidTr="00635991">
        <w:tc>
          <w:tcPr>
            <w:tcW w:w="2340" w:type="dxa"/>
            <w:tcBorders>
              <w:top w:val="single" w:sz="4" w:space="0" w:color="auto"/>
              <w:left w:val="nil"/>
              <w:bottom w:val="single" w:sz="4" w:space="0" w:color="auto"/>
              <w:right w:val="nil"/>
            </w:tcBorders>
          </w:tcPr>
          <w:p w14:paraId="4FB21B18" w14:textId="77777777" w:rsidR="000B0424" w:rsidRPr="00DF0955" w:rsidRDefault="000B0424" w:rsidP="00635991">
            <w:pPr>
              <w:rPr>
                <w:b/>
                <w:sz w:val="20"/>
                <w:szCs w:val="20"/>
              </w:rPr>
            </w:pPr>
            <w:r>
              <w:rPr>
                <w:b/>
                <w:sz w:val="20"/>
                <w:szCs w:val="20"/>
              </w:rPr>
              <w:t>Job T</w:t>
            </w:r>
            <w:r w:rsidRPr="00DF0955">
              <w:rPr>
                <w:b/>
                <w:sz w:val="20"/>
                <w:szCs w:val="20"/>
              </w:rPr>
              <w:t>itle</w:t>
            </w:r>
          </w:p>
        </w:tc>
        <w:tc>
          <w:tcPr>
            <w:tcW w:w="8460" w:type="dxa"/>
            <w:tcBorders>
              <w:top w:val="single" w:sz="4" w:space="0" w:color="auto"/>
              <w:left w:val="nil"/>
              <w:bottom w:val="single" w:sz="4" w:space="0" w:color="auto"/>
              <w:right w:val="nil"/>
            </w:tcBorders>
          </w:tcPr>
          <w:p w14:paraId="7EC63976" w14:textId="77777777" w:rsidR="000B0424" w:rsidRPr="00DF0955" w:rsidRDefault="00762569" w:rsidP="00635991">
            <w:pPr>
              <w:rPr>
                <w:sz w:val="20"/>
                <w:szCs w:val="20"/>
              </w:rPr>
            </w:pPr>
            <w:r>
              <w:rPr>
                <w:sz w:val="20"/>
                <w:szCs w:val="20"/>
              </w:rPr>
              <w:t>Associate</w:t>
            </w:r>
            <w:r w:rsidR="00B01871">
              <w:rPr>
                <w:sz w:val="20"/>
                <w:szCs w:val="20"/>
              </w:rPr>
              <w:t xml:space="preserve"> Internship</w:t>
            </w:r>
          </w:p>
        </w:tc>
      </w:tr>
      <w:tr w:rsidR="00AC7AEE" w:rsidRPr="00DF0955" w14:paraId="22CC110D" w14:textId="77777777" w:rsidTr="00AC7AEE">
        <w:tc>
          <w:tcPr>
            <w:tcW w:w="10800" w:type="dxa"/>
            <w:gridSpan w:val="2"/>
            <w:tcBorders>
              <w:top w:val="single" w:sz="4" w:space="0" w:color="auto"/>
              <w:left w:val="nil"/>
              <w:bottom w:val="single" w:sz="4" w:space="0" w:color="auto"/>
              <w:right w:val="nil"/>
            </w:tcBorders>
          </w:tcPr>
          <w:p w14:paraId="2CB7D0A5" w14:textId="77777777" w:rsidR="00AC7AEE" w:rsidRPr="00AC7AEE" w:rsidRDefault="00AC7AEE" w:rsidP="00635991">
            <w:pPr>
              <w:rPr>
                <w:sz w:val="10"/>
                <w:szCs w:val="10"/>
              </w:rPr>
            </w:pPr>
          </w:p>
        </w:tc>
      </w:tr>
      <w:tr w:rsidR="000B0424" w:rsidRPr="00186D2A" w14:paraId="47FBE43D" w14:textId="77777777" w:rsidTr="00AC7AEE">
        <w:tc>
          <w:tcPr>
            <w:tcW w:w="10800" w:type="dxa"/>
            <w:gridSpan w:val="2"/>
            <w:tcBorders>
              <w:bottom w:val="single" w:sz="4" w:space="0" w:color="auto"/>
            </w:tcBorders>
            <w:shd w:val="clear" w:color="auto" w:fill="4F81BD" w:themeFill="accent1"/>
          </w:tcPr>
          <w:p w14:paraId="09B6E1AA" w14:textId="77777777" w:rsidR="000B0424" w:rsidRPr="00186D2A" w:rsidRDefault="000B0424" w:rsidP="00635991">
            <w:pPr>
              <w:rPr>
                <w:b/>
                <w:color w:val="FFFFFF" w:themeColor="background1"/>
                <w:sz w:val="26"/>
                <w:szCs w:val="26"/>
              </w:rPr>
            </w:pPr>
            <w:r>
              <w:rPr>
                <w:b/>
                <w:color w:val="FFFFFF" w:themeColor="background1"/>
                <w:sz w:val="26"/>
                <w:szCs w:val="26"/>
              </w:rPr>
              <w:t>Job D</w:t>
            </w:r>
            <w:r w:rsidRPr="00186D2A">
              <w:rPr>
                <w:b/>
                <w:color w:val="FFFFFF" w:themeColor="background1"/>
                <w:sz w:val="26"/>
                <w:szCs w:val="26"/>
              </w:rPr>
              <w:t>escription</w:t>
            </w:r>
          </w:p>
        </w:tc>
      </w:tr>
      <w:tr w:rsidR="00AC7AEE" w:rsidRPr="00186D2A" w14:paraId="1BD62A55" w14:textId="77777777" w:rsidTr="00AC7AEE">
        <w:tc>
          <w:tcPr>
            <w:tcW w:w="10800" w:type="dxa"/>
            <w:gridSpan w:val="2"/>
            <w:tcBorders>
              <w:top w:val="single" w:sz="4" w:space="0" w:color="auto"/>
              <w:left w:val="nil"/>
              <w:bottom w:val="nil"/>
              <w:right w:val="nil"/>
            </w:tcBorders>
            <w:shd w:val="clear" w:color="auto" w:fill="auto"/>
          </w:tcPr>
          <w:p w14:paraId="03C96257" w14:textId="77777777" w:rsidR="00AC7AEE" w:rsidRPr="00AC7AEE" w:rsidRDefault="00AC7AEE" w:rsidP="00635991">
            <w:pPr>
              <w:rPr>
                <w:b/>
                <w:color w:val="FFFFFF" w:themeColor="background1"/>
                <w:sz w:val="10"/>
                <w:szCs w:val="10"/>
              </w:rPr>
            </w:pPr>
          </w:p>
          <w:p w14:paraId="63890D75" w14:textId="0CBF2C34" w:rsidR="00AC7AEE" w:rsidRDefault="00AC7AEE" w:rsidP="00EC1E64">
            <w:pPr>
              <w:jc w:val="both"/>
              <w:rPr>
                <w:b/>
                <w:color w:val="FFFFFF" w:themeColor="background1"/>
                <w:sz w:val="26"/>
                <w:szCs w:val="26"/>
              </w:rPr>
            </w:pPr>
            <w:r w:rsidRPr="00A15262">
              <w:rPr>
                <w:rFonts w:cstheme="minorHAnsi"/>
                <w:sz w:val="20"/>
                <w:szCs w:val="20"/>
              </w:rPr>
              <w:t xml:space="preserve">ATREG has an exciting internship opportunity for a motivated, resourceful student or new graduate who </w:t>
            </w:r>
            <w:r w:rsidRPr="00FD2457">
              <w:rPr>
                <w:rFonts w:cstheme="minorHAnsi"/>
                <w:b/>
                <w:sz w:val="20"/>
                <w:szCs w:val="20"/>
              </w:rPr>
              <w:t>is truly interested in getting exposure to complex, global transactions in the M&amp;A, semiconductor</w:t>
            </w:r>
            <w:r w:rsidR="00EC1E64">
              <w:rPr>
                <w:rFonts w:cstheme="minorHAnsi"/>
                <w:b/>
                <w:sz w:val="20"/>
                <w:szCs w:val="20"/>
              </w:rPr>
              <w:t>,</w:t>
            </w:r>
            <w:r w:rsidRPr="00FD2457">
              <w:rPr>
                <w:rFonts w:cstheme="minorHAnsi"/>
                <w:b/>
                <w:sz w:val="20"/>
                <w:szCs w:val="20"/>
              </w:rPr>
              <w:t xml:space="preserve"> and related advanced technology industries.</w:t>
            </w:r>
            <w:r w:rsidRPr="00A15262">
              <w:rPr>
                <w:rFonts w:cstheme="minorHAnsi"/>
                <w:sz w:val="20"/>
                <w:szCs w:val="20"/>
              </w:rPr>
              <w:t xml:space="preserve"> As an Associate Intern, you will gain valuable deal exposure as you work with ATREG’s senior team to research </w:t>
            </w:r>
            <w:r w:rsidR="00EC1E64">
              <w:rPr>
                <w:rFonts w:cstheme="minorHAnsi"/>
                <w:sz w:val="20"/>
                <w:szCs w:val="20"/>
              </w:rPr>
              <w:t>infrastructure-rich, clean</w:t>
            </w:r>
            <w:r w:rsidRPr="00A15262">
              <w:rPr>
                <w:rFonts w:cstheme="minorHAnsi"/>
                <w:sz w:val="20"/>
                <w:szCs w:val="20"/>
              </w:rPr>
              <w:t>room trans</w:t>
            </w:r>
            <w:r w:rsidR="00EC1E64">
              <w:rPr>
                <w:rFonts w:cstheme="minorHAnsi"/>
                <w:sz w:val="20"/>
                <w:szCs w:val="20"/>
              </w:rPr>
              <w:t xml:space="preserve">actions for corporate clients. </w:t>
            </w:r>
            <w:r w:rsidRPr="00A15262">
              <w:rPr>
                <w:rFonts w:cstheme="minorHAnsi"/>
                <w:sz w:val="20"/>
                <w:szCs w:val="20"/>
              </w:rPr>
              <w:t>Responsibilities include conducting company and industry research, drafting marketing materials, preparing client presentations</w:t>
            </w:r>
            <w:r w:rsidR="00EC1E64">
              <w:rPr>
                <w:rFonts w:cstheme="minorHAnsi"/>
                <w:sz w:val="20"/>
                <w:szCs w:val="20"/>
              </w:rPr>
              <w:t xml:space="preserve">, and managing / </w:t>
            </w:r>
            <w:r w:rsidRPr="00A15262">
              <w:rPr>
                <w:rFonts w:cstheme="minorHAnsi"/>
                <w:sz w:val="20"/>
                <w:szCs w:val="20"/>
              </w:rPr>
              <w:t>maintaining data relevant to ATREG’s business development systems, including proactive market intelligence gathering and information management to enhance service delivery. The i</w:t>
            </w:r>
            <w:r w:rsidRPr="00A15262">
              <w:rPr>
                <w:rFonts w:eastAsia="Calibri" w:cstheme="minorHAnsi"/>
                <w:sz w:val="20"/>
                <w:szCs w:val="20"/>
              </w:rPr>
              <w:t xml:space="preserve">deal candidate </w:t>
            </w:r>
            <w:r w:rsidR="00EC1E64">
              <w:rPr>
                <w:rFonts w:eastAsia="Calibri" w:cstheme="minorHAnsi"/>
                <w:sz w:val="20"/>
                <w:szCs w:val="20"/>
              </w:rPr>
              <w:t>is expected to be able to work</w:t>
            </w:r>
            <w:r w:rsidRPr="00A15262">
              <w:rPr>
                <w:rFonts w:eastAsia="Calibri" w:cstheme="minorHAnsi"/>
                <w:sz w:val="20"/>
                <w:szCs w:val="20"/>
              </w:rPr>
              <w:t xml:space="preserve"> </w:t>
            </w:r>
            <w:r>
              <w:rPr>
                <w:rFonts w:eastAsia="Calibri" w:cstheme="minorHAnsi"/>
                <w:sz w:val="20"/>
                <w:szCs w:val="20"/>
              </w:rPr>
              <w:t>full-time</w:t>
            </w:r>
            <w:r w:rsidRPr="00A15262">
              <w:rPr>
                <w:rFonts w:eastAsia="Calibri" w:cstheme="minorHAnsi"/>
                <w:sz w:val="20"/>
                <w:szCs w:val="20"/>
              </w:rPr>
              <w:t xml:space="preserve"> during the</w:t>
            </w:r>
            <w:r>
              <w:rPr>
                <w:rFonts w:eastAsia="Calibri" w:cstheme="minorHAnsi"/>
                <w:sz w:val="20"/>
                <w:szCs w:val="20"/>
              </w:rPr>
              <w:t xml:space="preserve"> summer and part-time during the school year</w:t>
            </w:r>
            <w:r w:rsidRPr="00A15262">
              <w:rPr>
                <w:rFonts w:eastAsia="Calibri" w:cstheme="minorHAnsi"/>
                <w:sz w:val="20"/>
                <w:szCs w:val="20"/>
              </w:rPr>
              <w:t>.</w:t>
            </w:r>
          </w:p>
        </w:tc>
      </w:tr>
    </w:tbl>
    <w:p w14:paraId="4F50AABB" w14:textId="63DF2CDF" w:rsidR="000B0424" w:rsidRPr="00AC7AEE" w:rsidRDefault="000B0424" w:rsidP="00AC7AEE">
      <w:pPr>
        <w:spacing w:after="0" w:line="240" w:lineRule="auto"/>
        <w:jc w:val="both"/>
        <w:rPr>
          <w:rFonts w:cstheme="minorHAnsi"/>
          <w:sz w:val="10"/>
          <w:szCs w:val="10"/>
        </w:rPr>
      </w:pPr>
    </w:p>
    <w:tbl>
      <w:tblPr>
        <w:tblStyle w:val="TableGrid"/>
        <w:tblW w:w="10800" w:type="dxa"/>
        <w:tblInd w:w="-612" w:type="dxa"/>
        <w:tblLook w:val="04A0" w:firstRow="1" w:lastRow="0" w:firstColumn="1" w:lastColumn="0" w:noHBand="0" w:noVBand="1"/>
      </w:tblPr>
      <w:tblGrid>
        <w:gridCol w:w="10800"/>
      </w:tblGrid>
      <w:tr w:rsidR="000B0424" w:rsidRPr="00A15262" w14:paraId="3379602A" w14:textId="77777777" w:rsidTr="00635991">
        <w:trPr>
          <w:trHeight w:val="107"/>
        </w:trPr>
        <w:tc>
          <w:tcPr>
            <w:tcW w:w="10800" w:type="dxa"/>
            <w:shd w:val="clear" w:color="auto" w:fill="4F81BD" w:themeFill="accent1"/>
          </w:tcPr>
          <w:p w14:paraId="64B29E8C" w14:textId="77777777" w:rsidR="000B0424" w:rsidRPr="00A15262" w:rsidRDefault="000B0424" w:rsidP="00635991">
            <w:pPr>
              <w:rPr>
                <w:b/>
                <w:color w:val="FFFFFF" w:themeColor="background1"/>
                <w:sz w:val="26"/>
                <w:szCs w:val="26"/>
              </w:rPr>
            </w:pPr>
            <w:r w:rsidRPr="00A15262">
              <w:rPr>
                <w:b/>
                <w:color w:val="FFFFFF" w:themeColor="background1"/>
                <w:sz w:val="26"/>
                <w:szCs w:val="26"/>
              </w:rPr>
              <w:t>Responsibilities</w:t>
            </w:r>
          </w:p>
        </w:tc>
      </w:tr>
    </w:tbl>
    <w:p w14:paraId="07886DFB" w14:textId="77777777" w:rsidR="00AC7AEE" w:rsidRPr="00AC7AEE" w:rsidRDefault="00AC7AEE" w:rsidP="00AC7AEE">
      <w:pPr>
        <w:pStyle w:val="ListParagraph"/>
        <w:spacing w:after="0" w:line="240" w:lineRule="auto"/>
        <w:ind w:left="360"/>
        <w:rPr>
          <w:rFonts w:eastAsia="Calibri" w:cstheme="minorHAnsi"/>
          <w:sz w:val="10"/>
          <w:szCs w:val="10"/>
        </w:rPr>
      </w:pPr>
    </w:p>
    <w:p w14:paraId="526AF609" w14:textId="77777777" w:rsidR="000B0424" w:rsidRPr="00A15262" w:rsidRDefault="000B0424" w:rsidP="00475C93">
      <w:pPr>
        <w:pStyle w:val="ListParagraph"/>
        <w:numPr>
          <w:ilvl w:val="0"/>
          <w:numId w:val="4"/>
        </w:numPr>
        <w:spacing w:after="0" w:line="240" w:lineRule="auto"/>
        <w:ind w:left="360"/>
        <w:rPr>
          <w:rFonts w:eastAsia="Calibri" w:cstheme="minorHAnsi"/>
          <w:sz w:val="20"/>
          <w:szCs w:val="20"/>
        </w:rPr>
      </w:pPr>
      <w:r w:rsidRPr="00A15262">
        <w:rPr>
          <w:rFonts w:eastAsia="Calibri" w:cstheme="minorHAnsi"/>
          <w:sz w:val="20"/>
          <w:szCs w:val="20"/>
        </w:rPr>
        <w:t>Partner with senior team members in the preparation of marketing pitches, confidential memoranda, management presentations, and other</w:t>
      </w:r>
      <w:r w:rsidR="00C50632" w:rsidRPr="00A15262">
        <w:rPr>
          <w:rFonts w:eastAsia="Calibri" w:cstheme="minorHAnsi"/>
          <w:sz w:val="20"/>
          <w:szCs w:val="20"/>
        </w:rPr>
        <w:t xml:space="preserve"> client</w:t>
      </w:r>
      <w:r w:rsidRPr="00A15262">
        <w:rPr>
          <w:rFonts w:eastAsia="Calibri" w:cstheme="minorHAnsi"/>
          <w:sz w:val="20"/>
          <w:szCs w:val="20"/>
        </w:rPr>
        <w:t xml:space="preserve"> presentations </w:t>
      </w:r>
    </w:p>
    <w:p w14:paraId="6C6D9BBF" w14:textId="77777777" w:rsidR="000B0424" w:rsidRPr="00A15262" w:rsidRDefault="000B0424" w:rsidP="000B0424">
      <w:pPr>
        <w:pStyle w:val="ListParagraph"/>
        <w:numPr>
          <w:ilvl w:val="0"/>
          <w:numId w:val="4"/>
        </w:numPr>
        <w:spacing w:after="0" w:line="240" w:lineRule="auto"/>
        <w:ind w:left="360"/>
        <w:rPr>
          <w:rFonts w:cstheme="minorHAnsi"/>
          <w:sz w:val="20"/>
          <w:szCs w:val="20"/>
        </w:rPr>
      </w:pPr>
      <w:r w:rsidRPr="00A15262">
        <w:rPr>
          <w:rFonts w:eastAsia="Calibri" w:cstheme="minorHAnsi"/>
          <w:sz w:val="20"/>
          <w:szCs w:val="20"/>
        </w:rPr>
        <w:t>Conduct market research to prepare and analyze historical and projected financial information, particularly as it relates to operational semiconductor manufacturing facilities</w:t>
      </w:r>
    </w:p>
    <w:p w14:paraId="43FCDE7B" w14:textId="74DF04F0" w:rsidR="000B0424" w:rsidRPr="00A15262" w:rsidRDefault="000B0424" w:rsidP="000B0424">
      <w:pPr>
        <w:pStyle w:val="ListParagraph"/>
        <w:numPr>
          <w:ilvl w:val="0"/>
          <w:numId w:val="4"/>
        </w:numPr>
        <w:spacing w:after="0" w:line="240" w:lineRule="auto"/>
        <w:ind w:left="360"/>
        <w:rPr>
          <w:rFonts w:cstheme="minorHAnsi"/>
          <w:sz w:val="20"/>
          <w:szCs w:val="20"/>
        </w:rPr>
      </w:pPr>
      <w:r w:rsidRPr="00A15262">
        <w:rPr>
          <w:rFonts w:cstheme="minorHAnsi"/>
          <w:sz w:val="20"/>
          <w:szCs w:val="20"/>
        </w:rPr>
        <w:t>Participate in bus</w:t>
      </w:r>
      <w:r w:rsidR="00EC1E64">
        <w:rPr>
          <w:rFonts w:cstheme="minorHAnsi"/>
          <w:sz w:val="20"/>
          <w:szCs w:val="20"/>
        </w:rPr>
        <w:t>iness due diligence evaluations</w:t>
      </w:r>
      <w:r w:rsidRPr="00A15262">
        <w:rPr>
          <w:rFonts w:cstheme="minorHAnsi"/>
          <w:sz w:val="20"/>
          <w:szCs w:val="20"/>
        </w:rPr>
        <w:t xml:space="preserve"> and</w:t>
      </w:r>
      <w:r w:rsidR="00762569" w:rsidRPr="00A15262">
        <w:rPr>
          <w:rFonts w:cstheme="minorHAnsi"/>
          <w:sz w:val="20"/>
          <w:szCs w:val="20"/>
        </w:rPr>
        <w:t xml:space="preserve"> learn</w:t>
      </w:r>
      <w:r w:rsidRPr="00A15262">
        <w:rPr>
          <w:rFonts w:cstheme="minorHAnsi"/>
          <w:sz w:val="20"/>
          <w:szCs w:val="20"/>
        </w:rPr>
        <w:t xml:space="preserve"> financial and valuation analysis as needed</w:t>
      </w:r>
    </w:p>
    <w:p w14:paraId="56EFE455" w14:textId="77777777" w:rsidR="000B0424" w:rsidRPr="00A15262" w:rsidRDefault="000B0424" w:rsidP="000B0424">
      <w:pPr>
        <w:pStyle w:val="ListParagraph"/>
        <w:numPr>
          <w:ilvl w:val="0"/>
          <w:numId w:val="4"/>
        </w:numPr>
        <w:spacing w:after="0" w:line="240" w:lineRule="auto"/>
        <w:ind w:left="360"/>
        <w:rPr>
          <w:rFonts w:cstheme="minorHAnsi"/>
          <w:sz w:val="20"/>
          <w:szCs w:val="20"/>
        </w:rPr>
      </w:pPr>
      <w:r w:rsidRPr="00A15262">
        <w:rPr>
          <w:rFonts w:cstheme="minorHAnsi"/>
          <w:sz w:val="20"/>
          <w:szCs w:val="20"/>
        </w:rPr>
        <w:t xml:space="preserve">Conduct relevant industry research to identify </w:t>
      </w:r>
      <w:r w:rsidRPr="00A15262">
        <w:rPr>
          <w:rFonts w:eastAsia="Calibri" w:cstheme="minorHAnsi"/>
          <w:sz w:val="20"/>
          <w:szCs w:val="20"/>
        </w:rPr>
        <w:t>new opportunities in the market, notable M&amp;A transactions, venture funding, etc.</w:t>
      </w:r>
    </w:p>
    <w:p w14:paraId="4C176DF0" w14:textId="579AD11B" w:rsidR="000B0424" w:rsidRPr="00A15262" w:rsidRDefault="000B0424" w:rsidP="000B0424">
      <w:pPr>
        <w:numPr>
          <w:ilvl w:val="0"/>
          <w:numId w:val="2"/>
        </w:numPr>
        <w:spacing w:after="0" w:line="240" w:lineRule="auto"/>
        <w:ind w:left="360"/>
        <w:rPr>
          <w:rFonts w:eastAsia="Calibri" w:cstheme="minorHAnsi"/>
          <w:sz w:val="20"/>
          <w:szCs w:val="20"/>
        </w:rPr>
      </w:pPr>
      <w:r w:rsidRPr="00A15262">
        <w:rPr>
          <w:rFonts w:cstheme="minorHAnsi"/>
          <w:sz w:val="20"/>
          <w:szCs w:val="20"/>
        </w:rPr>
        <w:t>Ke</w:t>
      </w:r>
      <w:r w:rsidR="00EC1E64">
        <w:rPr>
          <w:rFonts w:cstheme="minorHAnsi"/>
          <w:sz w:val="20"/>
          <w:szCs w:val="20"/>
        </w:rPr>
        <w:t xml:space="preserve">ep current on all opportunities, </w:t>
      </w:r>
      <w:r w:rsidRPr="00A15262">
        <w:rPr>
          <w:rFonts w:cstheme="minorHAnsi"/>
          <w:sz w:val="20"/>
          <w:szCs w:val="20"/>
        </w:rPr>
        <w:t>recording progression</w:t>
      </w:r>
      <w:r w:rsidR="00EC1E64">
        <w:rPr>
          <w:rFonts w:cstheme="minorHAnsi"/>
          <w:sz w:val="20"/>
          <w:szCs w:val="20"/>
        </w:rPr>
        <w:t>,</w:t>
      </w:r>
      <w:r w:rsidRPr="00A15262">
        <w:rPr>
          <w:rFonts w:cstheme="minorHAnsi"/>
          <w:sz w:val="20"/>
          <w:szCs w:val="20"/>
        </w:rPr>
        <w:t xml:space="preserve"> </w:t>
      </w:r>
      <w:r w:rsidR="00EC1E64">
        <w:rPr>
          <w:rFonts w:cstheme="minorHAnsi"/>
          <w:sz w:val="20"/>
          <w:szCs w:val="20"/>
        </w:rPr>
        <w:t>and contributing to CRM system improvements</w:t>
      </w:r>
    </w:p>
    <w:p w14:paraId="39E180F5" w14:textId="77777777" w:rsidR="00414B89" w:rsidRPr="00AC7AEE" w:rsidRDefault="00414B89" w:rsidP="000B0424">
      <w:pPr>
        <w:numPr>
          <w:ilvl w:val="0"/>
          <w:numId w:val="2"/>
        </w:numPr>
        <w:spacing w:after="0" w:line="240" w:lineRule="auto"/>
        <w:ind w:left="360"/>
        <w:rPr>
          <w:rFonts w:eastAsia="Calibri" w:cstheme="minorHAnsi"/>
          <w:sz w:val="20"/>
          <w:szCs w:val="20"/>
        </w:rPr>
      </w:pPr>
      <w:r w:rsidRPr="00A15262">
        <w:rPr>
          <w:rFonts w:cstheme="minorHAnsi"/>
          <w:sz w:val="20"/>
          <w:szCs w:val="20"/>
        </w:rPr>
        <w:t>Manage mark</w:t>
      </w:r>
      <w:r w:rsidR="00C50632" w:rsidRPr="00A15262">
        <w:rPr>
          <w:rFonts w:cstheme="minorHAnsi"/>
          <w:sz w:val="20"/>
          <w:szCs w:val="20"/>
        </w:rPr>
        <w:t>eting blasts and track prospect feedback</w:t>
      </w:r>
    </w:p>
    <w:p w14:paraId="17EFE8C3" w14:textId="77777777" w:rsidR="00AC7AEE" w:rsidRPr="00AC7AEE" w:rsidRDefault="00AC7AEE" w:rsidP="00AC7AEE">
      <w:pPr>
        <w:spacing w:after="0" w:line="240" w:lineRule="auto"/>
        <w:ind w:left="360"/>
        <w:rPr>
          <w:rFonts w:eastAsia="Calibri" w:cstheme="minorHAnsi"/>
          <w:sz w:val="10"/>
          <w:szCs w:val="10"/>
        </w:rPr>
      </w:pPr>
    </w:p>
    <w:tbl>
      <w:tblPr>
        <w:tblStyle w:val="TableGrid"/>
        <w:tblW w:w="10800" w:type="dxa"/>
        <w:tblInd w:w="-612" w:type="dxa"/>
        <w:tblLook w:val="04A0" w:firstRow="1" w:lastRow="0" w:firstColumn="1" w:lastColumn="0" w:noHBand="0" w:noVBand="1"/>
      </w:tblPr>
      <w:tblGrid>
        <w:gridCol w:w="10800"/>
      </w:tblGrid>
      <w:tr w:rsidR="000B0424" w:rsidRPr="00A15262" w14:paraId="417B89EA" w14:textId="77777777" w:rsidTr="00635991">
        <w:trPr>
          <w:trHeight w:val="107"/>
        </w:trPr>
        <w:tc>
          <w:tcPr>
            <w:tcW w:w="1080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B1CF8A5" w14:textId="77777777" w:rsidR="000B0424" w:rsidRPr="00A15262" w:rsidRDefault="000B0424" w:rsidP="00635991">
            <w:pPr>
              <w:rPr>
                <w:b/>
                <w:color w:val="FFFFFF" w:themeColor="background1"/>
                <w:sz w:val="26"/>
                <w:szCs w:val="26"/>
              </w:rPr>
            </w:pPr>
            <w:r w:rsidRPr="00A15262">
              <w:rPr>
                <w:b/>
                <w:color w:val="FFFFFF" w:themeColor="background1"/>
                <w:sz w:val="26"/>
                <w:szCs w:val="26"/>
              </w:rPr>
              <w:t>Required Background</w:t>
            </w:r>
          </w:p>
        </w:tc>
      </w:tr>
    </w:tbl>
    <w:p w14:paraId="69C14B9E" w14:textId="77777777" w:rsidR="00AC7AEE" w:rsidRPr="00AC7AEE" w:rsidRDefault="00AC7AEE" w:rsidP="00AC7AEE">
      <w:pPr>
        <w:pStyle w:val="ListParagraph"/>
        <w:spacing w:after="0" w:line="240" w:lineRule="auto"/>
        <w:ind w:left="360"/>
        <w:rPr>
          <w:sz w:val="10"/>
          <w:szCs w:val="10"/>
        </w:rPr>
      </w:pPr>
    </w:p>
    <w:p w14:paraId="3B66A3C9" w14:textId="3E373712" w:rsidR="00C72D8B" w:rsidRPr="00A15262" w:rsidRDefault="00283581" w:rsidP="00C72D8B">
      <w:pPr>
        <w:pStyle w:val="ListParagraph"/>
        <w:numPr>
          <w:ilvl w:val="0"/>
          <w:numId w:val="3"/>
        </w:numPr>
        <w:spacing w:after="0" w:line="240" w:lineRule="auto"/>
        <w:ind w:left="360"/>
        <w:rPr>
          <w:sz w:val="20"/>
          <w:szCs w:val="20"/>
        </w:rPr>
      </w:pPr>
      <w:r>
        <w:rPr>
          <w:sz w:val="20"/>
          <w:szCs w:val="20"/>
        </w:rPr>
        <w:t>Must either be of sophomore, j</w:t>
      </w:r>
      <w:r w:rsidR="00B01871" w:rsidRPr="00A15262">
        <w:rPr>
          <w:sz w:val="20"/>
          <w:szCs w:val="20"/>
        </w:rPr>
        <w:t>unior</w:t>
      </w:r>
      <w:r w:rsidR="00EC1E64">
        <w:rPr>
          <w:sz w:val="20"/>
          <w:szCs w:val="20"/>
        </w:rPr>
        <w:t>,</w:t>
      </w:r>
      <w:r w:rsidR="00B01871" w:rsidRPr="00A15262">
        <w:rPr>
          <w:sz w:val="20"/>
          <w:szCs w:val="20"/>
        </w:rPr>
        <w:t xml:space="preserve"> or senior standing, or </w:t>
      </w:r>
      <w:r w:rsidR="002522E0" w:rsidRPr="00A15262">
        <w:rPr>
          <w:sz w:val="20"/>
          <w:szCs w:val="20"/>
        </w:rPr>
        <w:t xml:space="preserve">a </w:t>
      </w:r>
      <w:r w:rsidR="002522E0">
        <w:rPr>
          <w:sz w:val="20"/>
          <w:szCs w:val="20"/>
        </w:rPr>
        <w:t>very</w:t>
      </w:r>
      <w:r>
        <w:rPr>
          <w:sz w:val="20"/>
          <w:szCs w:val="20"/>
        </w:rPr>
        <w:t xml:space="preserve"> </w:t>
      </w:r>
      <w:r w:rsidR="00B01871" w:rsidRPr="00A15262">
        <w:rPr>
          <w:sz w:val="20"/>
          <w:szCs w:val="20"/>
        </w:rPr>
        <w:t>recent</w:t>
      </w:r>
      <w:r w:rsidR="00C72D8B" w:rsidRPr="00A15262">
        <w:rPr>
          <w:sz w:val="20"/>
          <w:szCs w:val="20"/>
        </w:rPr>
        <w:t xml:space="preserve"> </w:t>
      </w:r>
      <w:r w:rsidR="00B01871" w:rsidRPr="00A15262">
        <w:rPr>
          <w:sz w:val="20"/>
          <w:szCs w:val="20"/>
        </w:rPr>
        <w:t xml:space="preserve">graduate </w:t>
      </w:r>
      <w:r w:rsidR="000B0424" w:rsidRPr="00A15262">
        <w:rPr>
          <w:sz w:val="20"/>
          <w:szCs w:val="20"/>
        </w:rPr>
        <w:t>from a top university</w:t>
      </w:r>
      <w:r w:rsidR="00B01871" w:rsidRPr="00A15262">
        <w:rPr>
          <w:sz w:val="20"/>
          <w:szCs w:val="20"/>
        </w:rPr>
        <w:t xml:space="preserve"> </w:t>
      </w:r>
    </w:p>
    <w:p w14:paraId="6BA61E53" w14:textId="79CAF2B7" w:rsidR="000B0424" w:rsidRPr="00A15262" w:rsidRDefault="00EC1E64" w:rsidP="000B0424">
      <w:pPr>
        <w:pStyle w:val="ListParagraph"/>
        <w:numPr>
          <w:ilvl w:val="0"/>
          <w:numId w:val="3"/>
        </w:numPr>
        <w:spacing w:after="0" w:line="240" w:lineRule="auto"/>
        <w:ind w:left="360"/>
        <w:rPr>
          <w:sz w:val="20"/>
          <w:szCs w:val="20"/>
        </w:rPr>
      </w:pPr>
      <w:r>
        <w:rPr>
          <w:sz w:val="20"/>
          <w:szCs w:val="20"/>
        </w:rPr>
        <w:t>One (</w:t>
      </w:r>
      <w:r w:rsidR="00B01871" w:rsidRPr="00A15262">
        <w:rPr>
          <w:sz w:val="20"/>
          <w:szCs w:val="20"/>
        </w:rPr>
        <w:t>1</w:t>
      </w:r>
      <w:r>
        <w:rPr>
          <w:sz w:val="20"/>
          <w:szCs w:val="20"/>
        </w:rPr>
        <w:t>)</w:t>
      </w:r>
      <w:r w:rsidR="000B0424" w:rsidRPr="00A15262">
        <w:rPr>
          <w:sz w:val="20"/>
          <w:szCs w:val="20"/>
        </w:rPr>
        <w:t xml:space="preserve"> year of relevant work</w:t>
      </w:r>
      <w:r w:rsidR="00B01871" w:rsidRPr="00A15262">
        <w:rPr>
          <w:sz w:val="20"/>
          <w:szCs w:val="20"/>
        </w:rPr>
        <w:t xml:space="preserve">, </w:t>
      </w:r>
      <w:r w:rsidR="00C72D8B" w:rsidRPr="00A15262">
        <w:rPr>
          <w:sz w:val="20"/>
          <w:szCs w:val="20"/>
        </w:rPr>
        <w:t>internship</w:t>
      </w:r>
      <w:r>
        <w:rPr>
          <w:sz w:val="20"/>
          <w:szCs w:val="20"/>
        </w:rPr>
        <w:t>,</w:t>
      </w:r>
      <w:r w:rsidR="00C72D8B" w:rsidRPr="00A15262">
        <w:rPr>
          <w:sz w:val="20"/>
          <w:szCs w:val="20"/>
        </w:rPr>
        <w:t xml:space="preserve"> or </w:t>
      </w:r>
      <w:r w:rsidR="00B01871" w:rsidRPr="00A15262">
        <w:rPr>
          <w:sz w:val="20"/>
          <w:szCs w:val="20"/>
        </w:rPr>
        <w:t xml:space="preserve">academic </w:t>
      </w:r>
      <w:r w:rsidR="00C72D8B" w:rsidRPr="00A15262">
        <w:rPr>
          <w:sz w:val="20"/>
          <w:szCs w:val="20"/>
        </w:rPr>
        <w:t>e</w:t>
      </w:r>
      <w:r w:rsidR="00DF5BC9">
        <w:rPr>
          <w:sz w:val="20"/>
          <w:szCs w:val="20"/>
        </w:rPr>
        <w:t>xperience (business, economic, finance c</w:t>
      </w:r>
      <w:r w:rsidR="00C72D8B" w:rsidRPr="00A15262">
        <w:rPr>
          <w:sz w:val="20"/>
          <w:szCs w:val="20"/>
        </w:rPr>
        <w:t xml:space="preserve">oursework preferred) </w:t>
      </w:r>
    </w:p>
    <w:p w14:paraId="5EE63ADB" w14:textId="77777777" w:rsidR="00762569" w:rsidRPr="00A15262" w:rsidRDefault="00762569" w:rsidP="000B0424">
      <w:pPr>
        <w:pStyle w:val="ListParagraph"/>
        <w:numPr>
          <w:ilvl w:val="0"/>
          <w:numId w:val="3"/>
        </w:numPr>
        <w:ind w:left="360"/>
        <w:rPr>
          <w:sz w:val="20"/>
          <w:szCs w:val="20"/>
        </w:rPr>
      </w:pPr>
      <w:r w:rsidRPr="00A15262">
        <w:rPr>
          <w:sz w:val="20"/>
          <w:szCs w:val="20"/>
        </w:rPr>
        <w:t>Strong customer service orientation</w:t>
      </w:r>
    </w:p>
    <w:p w14:paraId="416CC231" w14:textId="77777777" w:rsidR="00762569" w:rsidRPr="00A15262" w:rsidRDefault="00762569" w:rsidP="000B0424">
      <w:pPr>
        <w:pStyle w:val="ListParagraph"/>
        <w:numPr>
          <w:ilvl w:val="0"/>
          <w:numId w:val="3"/>
        </w:numPr>
        <w:ind w:left="360"/>
        <w:rPr>
          <w:sz w:val="20"/>
          <w:szCs w:val="20"/>
        </w:rPr>
      </w:pPr>
      <w:r w:rsidRPr="00A15262">
        <w:rPr>
          <w:sz w:val="20"/>
          <w:szCs w:val="20"/>
        </w:rPr>
        <w:t>Global outlook with cultural awareness and sensitivity</w:t>
      </w:r>
    </w:p>
    <w:p w14:paraId="0462BB74" w14:textId="77777777" w:rsidR="000B0424" w:rsidRPr="00A15262" w:rsidRDefault="000B0424" w:rsidP="000B0424">
      <w:pPr>
        <w:pStyle w:val="ListParagraph"/>
        <w:numPr>
          <w:ilvl w:val="0"/>
          <w:numId w:val="3"/>
        </w:numPr>
        <w:ind w:left="360"/>
        <w:rPr>
          <w:sz w:val="20"/>
          <w:szCs w:val="20"/>
        </w:rPr>
      </w:pPr>
      <w:r w:rsidRPr="00A15262">
        <w:rPr>
          <w:sz w:val="20"/>
          <w:szCs w:val="20"/>
        </w:rPr>
        <w:t>Excellent verbal and written communication skills</w:t>
      </w:r>
    </w:p>
    <w:p w14:paraId="5ABE08F6" w14:textId="1FB53ADB" w:rsidR="00414B89" w:rsidRPr="00A15262" w:rsidRDefault="00414B89" w:rsidP="00475C93">
      <w:pPr>
        <w:pStyle w:val="ListParagraph"/>
        <w:numPr>
          <w:ilvl w:val="0"/>
          <w:numId w:val="3"/>
        </w:numPr>
        <w:spacing w:after="0" w:line="240" w:lineRule="auto"/>
        <w:ind w:left="360"/>
        <w:rPr>
          <w:sz w:val="20"/>
          <w:szCs w:val="20"/>
        </w:rPr>
      </w:pPr>
      <w:r w:rsidRPr="00A15262">
        <w:rPr>
          <w:sz w:val="20"/>
          <w:szCs w:val="20"/>
        </w:rPr>
        <w:t>Comfortable with Microsoft Office (intermediate user</w:t>
      </w:r>
      <w:r w:rsidR="002522E0">
        <w:rPr>
          <w:sz w:val="20"/>
          <w:szCs w:val="20"/>
        </w:rPr>
        <w:t>)</w:t>
      </w:r>
    </w:p>
    <w:p w14:paraId="476AAB92" w14:textId="77777777" w:rsidR="000B0424" w:rsidRPr="00A15262" w:rsidRDefault="00283581" w:rsidP="00475C93">
      <w:pPr>
        <w:pStyle w:val="ListParagraph"/>
        <w:numPr>
          <w:ilvl w:val="0"/>
          <w:numId w:val="3"/>
        </w:numPr>
        <w:spacing w:after="0" w:line="240" w:lineRule="auto"/>
        <w:ind w:left="360"/>
        <w:rPr>
          <w:sz w:val="20"/>
          <w:szCs w:val="20"/>
        </w:rPr>
      </w:pPr>
      <w:r>
        <w:rPr>
          <w:sz w:val="20"/>
          <w:szCs w:val="20"/>
        </w:rPr>
        <w:t>Live</w:t>
      </w:r>
      <w:r w:rsidR="000B0424" w:rsidRPr="00A15262">
        <w:rPr>
          <w:sz w:val="20"/>
          <w:szCs w:val="20"/>
        </w:rPr>
        <w:t xml:space="preserve"> in the Seattle area </w:t>
      </w:r>
    </w:p>
    <w:p w14:paraId="6244D096" w14:textId="31DC90CC" w:rsidR="000B0424" w:rsidRDefault="006F7E37" w:rsidP="00C76779">
      <w:pPr>
        <w:pStyle w:val="ListParagraph"/>
        <w:numPr>
          <w:ilvl w:val="0"/>
          <w:numId w:val="3"/>
        </w:numPr>
        <w:spacing w:after="0" w:line="240" w:lineRule="auto"/>
        <w:ind w:left="360"/>
        <w:rPr>
          <w:sz w:val="20"/>
          <w:szCs w:val="20"/>
        </w:rPr>
      </w:pPr>
      <w:r w:rsidRPr="00A15262">
        <w:rPr>
          <w:sz w:val="20"/>
          <w:szCs w:val="20"/>
        </w:rPr>
        <w:t>Ability to obtain long-term, valid U</w:t>
      </w:r>
      <w:r w:rsidR="00FD2457">
        <w:rPr>
          <w:sz w:val="20"/>
          <w:szCs w:val="20"/>
        </w:rPr>
        <w:t>.</w:t>
      </w:r>
      <w:r w:rsidRPr="00A15262">
        <w:rPr>
          <w:sz w:val="20"/>
          <w:szCs w:val="20"/>
        </w:rPr>
        <w:t>S</w:t>
      </w:r>
      <w:r w:rsidR="00FD2457">
        <w:rPr>
          <w:sz w:val="20"/>
          <w:szCs w:val="20"/>
        </w:rPr>
        <w:t>.</w:t>
      </w:r>
      <w:r w:rsidRPr="00A15262">
        <w:rPr>
          <w:sz w:val="20"/>
          <w:szCs w:val="20"/>
        </w:rPr>
        <w:t xml:space="preserve"> work authorization without sponsorship</w:t>
      </w:r>
    </w:p>
    <w:p w14:paraId="78D748C8" w14:textId="77777777" w:rsidR="00EC1E64" w:rsidRPr="00EC1E64" w:rsidRDefault="00EC1E64" w:rsidP="00EC1E64">
      <w:pPr>
        <w:pStyle w:val="ListParagraph"/>
        <w:spacing w:after="0" w:line="240" w:lineRule="auto"/>
        <w:ind w:left="360"/>
        <w:rPr>
          <w:sz w:val="10"/>
          <w:szCs w:val="10"/>
        </w:rPr>
      </w:pPr>
    </w:p>
    <w:tbl>
      <w:tblPr>
        <w:tblStyle w:val="TableGrid"/>
        <w:tblW w:w="10800" w:type="dxa"/>
        <w:tblInd w:w="-612" w:type="dxa"/>
        <w:tblLook w:val="04A0" w:firstRow="1" w:lastRow="0" w:firstColumn="1" w:lastColumn="0" w:noHBand="0" w:noVBand="1"/>
      </w:tblPr>
      <w:tblGrid>
        <w:gridCol w:w="10800"/>
      </w:tblGrid>
      <w:tr w:rsidR="000B0424" w:rsidRPr="00A15262" w14:paraId="5C827117" w14:textId="77777777" w:rsidTr="00635991">
        <w:trPr>
          <w:trHeight w:val="107"/>
        </w:trPr>
        <w:tc>
          <w:tcPr>
            <w:tcW w:w="10800" w:type="dxa"/>
            <w:shd w:val="clear" w:color="auto" w:fill="4F81BD" w:themeFill="accent1"/>
          </w:tcPr>
          <w:p w14:paraId="0502EE73" w14:textId="116C0B88" w:rsidR="000B0424" w:rsidRPr="00A15262" w:rsidRDefault="000B0424" w:rsidP="00FD2457">
            <w:pPr>
              <w:rPr>
                <w:b/>
                <w:color w:val="FFFFFF" w:themeColor="background1"/>
                <w:sz w:val="26"/>
                <w:szCs w:val="26"/>
              </w:rPr>
            </w:pPr>
            <w:r w:rsidRPr="00A15262">
              <w:rPr>
                <w:b/>
                <w:color w:val="FFFFFF" w:themeColor="background1"/>
                <w:sz w:val="26"/>
                <w:szCs w:val="26"/>
              </w:rPr>
              <w:lastRenderedPageBreak/>
              <w:t>Desired Experience</w:t>
            </w:r>
            <w:r w:rsidR="00FD2457">
              <w:rPr>
                <w:b/>
                <w:color w:val="FFFFFF" w:themeColor="background1"/>
                <w:sz w:val="26"/>
                <w:szCs w:val="26"/>
              </w:rPr>
              <w:t xml:space="preserve"> &amp; </w:t>
            </w:r>
            <w:r w:rsidRPr="00A15262">
              <w:rPr>
                <w:b/>
                <w:color w:val="FFFFFF" w:themeColor="background1"/>
                <w:sz w:val="26"/>
                <w:szCs w:val="26"/>
              </w:rPr>
              <w:t xml:space="preserve">Skills </w:t>
            </w:r>
          </w:p>
        </w:tc>
      </w:tr>
    </w:tbl>
    <w:p w14:paraId="377ED0E1" w14:textId="77777777" w:rsidR="00AC7AEE" w:rsidRPr="00AC7AEE" w:rsidRDefault="00AC7AEE" w:rsidP="00AC7AEE">
      <w:pPr>
        <w:pStyle w:val="ListParagraph"/>
        <w:spacing w:after="0" w:line="240" w:lineRule="auto"/>
        <w:ind w:left="360"/>
        <w:rPr>
          <w:sz w:val="10"/>
          <w:szCs w:val="10"/>
        </w:rPr>
      </w:pPr>
    </w:p>
    <w:p w14:paraId="13396BDB" w14:textId="0CF5063A" w:rsidR="00F92171" w:rsidRPr="00A15262" w:rsidRDefault="00EC1E64" w:rsidP="000B0424">
      <w:pPr>
        <w:pStyle w:val="ListParagraph"/>
        <w:numPr>
          <w:ilvl w:val="0"/>
          <w:numId w:val="3"/>
        </w:numPr>
        <w:spacing w:after="0" w:line="240" w:lineRule="auto"/>
        <w:ind w:left="360"/>
        <w:rPr>
          <w:sz w:val="20"/>
          <w:szCs w:val="20"/>
        </w:rPr>
      </w:pPr>
      <w:r>
        <w:rPr>
          <w:sz w:val="20"/>
          <w:szCs w:val="20"/>
        </w:rPr>
        <w:t>Pursuing a b</w:t>
      </w:r>
      <w:r w:rsidR="00F92171" w:rsidRPr="00A15262">
        <w:rPr>
          <w:sz w:val="20"/>
          <w:szCs w:val="20"/>
        </w:rPr>
        <w:t>usin</w:t>
      </w:r>
      <w:r>
        <w:rPr>
          <w:sz w:val="20"/>
          <w:szCs w:val="20"/>
        </w:rPr>
        <w:t>ess (or related) degree with a f</w:t>
      </w:r>
      <w:r w:rsidR="00F92171" w:rsidRPr="00A15262">
        <w:rPr>
          <w:sz w:val="20"/>
          <w:szCs w:val="20"/>
        </w:rPr>
        <w:t>inance</w:t>
      </w:r>
      <w:r>
        <w:rPr>
          <w:sz w:val="20"/>
          <w:szCs w:val="20"/>
        </w:rPr>
        <w:t xml:space="preserve"> or e</w:t>
      </w:r>
      <w:r w:rsidR="00DF5BC9">
        <w:rPr>
          <w:sz w:val="20"/>
          <w:szCs w:val="20"/>
        </w:rPr>
        <w:t>conomic</w:t>
      </w:r>
      <w:r w:rsidR="00F92171" w:rsidRPr="00A15262">
        <w:rPr>
          <w:sz w:val="20"/>
          <w:szCs w:val="20"/>
        </w:rPr>
        <w:t xml:space="preserve"> emphasis</w:t>
      </w:r>
    </w:p>
    <w:p w14:paraId="1CEB64A3" w14:textId="77777777" w:rsidR="000B0424" w:rsidRPr="00A15262" w:rsidRDefault="000B0424" w:rsidP="000B0424">
      <w:pPr>
        <w:pStyle w:val="ListParagraph"/>
        <w:numPr>
          <w:ilvl w:val="0"/>
          <w:numId w:val="3"/>
        </w:numPr>
        <w:spacing w:after="0" w:line="240" w:lineRule="auto"/>
        <w:ind w:left="360"/>
        <w:rPr>
          <w:sz w:val="20"/>
          <w:szCs w:val="20"/>
        </w:rPr>
      </w:pPr>
      <w:r w:rsidRPr="00A15262">
        <w:rPr>
          <w:sz w:val="20"/>
          <w:szCs w:val="20"/>
        </w:rPr>
        <w:t xml:space="preserve">Ability to manage a variety of </w:t>
      </w:r>
      <w:r w:rsidR="00476562" w:rsidRPr="00A15262">
        <w:rPr>
          <w:sz w:val="20"/>
          <w:szCs w:val="20"/>
        </w:rPr>
        <w:t>project details</w:t>
      </w:r>
    </w:p>
    <w:p w14:paraId="0D807DE9" w14:textId="77777777" w:rsidR="000B0424" w:rsidRPr="00A15262" w:rsidRDefault="000B0424" w:rsidP="000B0424">
      <w:pPr>
        <w:pStyle w:val="RequirementsList"/>
        <w:numPr>
          <w:ilvl w:val="0"/>
          <w:numId w:val="2"/>
        </w:numPr>
        <w:spacing w:before="0" w:after="0" w:line="240" w:lineRule="auto"/>
        <w:ind w:left="360"/>
        <w:rPr>
          <w:rFonts w:asciiTheme="minorHAnsi" w:hAnsiTheme="minorHAnsi" w:cstheme="minorHAnsi"/>
          <w:sz w:val="20"/>
          <w:szCs w:val="20"/>
        </w:rPr>
      </w:pPr>
      <w:r w:rsidRPr="00A15262">
        <w:rPr>
          <w:rFonts w:asciiTheme="minorHAnsi" w:hAnsiTheme="minorHAnsi"/>
          <w:sz w:val="20"/>
          <w:szCs w:val="20"/>
        </w:rPr>
        <w:t>Resourceful self-starter, able to work autonomously and as a team player</w:t>
      </w:r>
    </w:p>
    <w:p w14:paraId="156B0C12" w14:textId="77777777" w:rsidR="000B0424" w:rsidRPr="00A15262" w:rsidRDefault="000B0424" w:rsidP="000B0424">
      <w:pPr>
        <w:pStyle w:val="RequirementsList"/>
        <w:numPr>
          <w:ilvl w:val="0"/>
          <w:numId w:val="2"/>
        </w:numPr>
        <w:spacing w:before="0" w:after="0" w:line="240" w:lineRule="auto"/>
        <w:ind w:left="360"/>
        <w:rPr>
          <w:rFonts w:asciiTheme="minorHAnsi" w:hAnsiTheme="minorHAnsi" w:cstheme="minorHAnsi"/>
          <w:sz w:val="20"/>
          <w:szCs w:val="20"/>
        </w:rPr>
      </w:pPr>
      <w:r w:rsidRPr="00A15262">
        <w:rPr>
          <w:rFonts w:asciiTheme="minorHAnsi" w:hAnsiTheme="minorHAnsi" w:cstheme="minorHAnsi"/>
          <w:sz w:val="20"/>
          <w:szCs w:val="20"/>
        </w:rPr>
        <w:t>Ability to comfortably interact with clients in a professional and mature manner</w:t>
      </w:r>
    </w:p>
    <w:p w14:paraId="46BAB966" w14:textId="77777777" w:rsidR="000B0424" w:rsidRPr="00A15262" w:rsidRDefault="000B0424" w:rsidP="000B0424">
      <w:pPr>
        <w:pStyle w:val="RequirementsList"/>
        <w:numPr>
          <w:ilvl w:val="0"/>
          <w:numId w:val="2"/>
        </w:numPr>
        <w:spacing w:before="0" w:after="0" w:line="240" w:lineRule="auto"/>
        <w:ind w:left="360"/>
        <w:rPr>
          <w:rFonts w:asciiTheme="minorHAnsi" w:hAnsiTheme="minorHAnsi" w:cstheme="minorHAnsi"/>
          <w:sz w:val="20"/>
          <w:szCs w:val="20"/>
        </w:rPr>
      </w:pPr>
      <w:r w:rsidRPr="00A15262">
        <w:rPr>
          <w:rFonts w:asciiTheme="minorHAnsi" w:hAnsiTheme="minorHAnsi" w:cstheme="minorHAnsi"/>
          <w:sz w:val="20"/>
          <w:szCs w:val="20"/>
        </w:rPr>
        <w:t>Process-oriented / methodical / logical</w:t>
      </w:r>
    </w:p>
    <w:p w14:paraId="04675400" w14:textId="77777777" w:rsidR="00476562" w:rsidRPr="00A15262" w:rsidRDefault="000B0424" w:rsidP="00476562">
      <w:pPr>
        <w:pStyle w:val="RequirementsList"/>
        <w:numPr>
          <w:ilvl w:val="0"/>
          <w:numId w:val="2"/>
        </w:numPr>
        <w:spacing w:before="0" w:after="0" w:line="240" w:lineRule="auto"/>
        <w:ind w:left="360"/>
        <w:rPr>
          <w:rFonts w:asciiTheme="minorHAnsi" w:hAnsiTheme="minorHAnsi" w:cstheme="minorHAnsi"/>
          <w:sz w:val="20"/>
          <w:szCs w:val="20"/>
        </w:rPr>
      </w:pPr>
      <w:r w:rsidRPr="00A15262">
        <w:rPr>
          <w:rFonts w:asciiTheme="minorHAnsi" w:hAnsiTheme="minorHAnsi" w:cstheme="minorHAnsi"/>
          <w:sz w:val="20"/>
          <w:szCs w:val="20"/>
        </w:rPr>
        <w:t>Intellectual curiosity</w:t>
      </w:r>
      <w:r w:rsidR="00476562" w:rsidRPr="00A15262">
        <w:rPr>
          <w:rFonts w:asciiTheme="minorHAnsi" w:hAnsiTheme="minorHAnsi" w:cstheme="minorHAnsi"/>
          <w:sz w:val="20"/>
          <w:szCs w:val="20"/>
        </w:rPr>
        <w:t xml:space="preserve"> and</w:t>
      </w:r>
      <w:r w:rsidRPr="00A15262">
        <w:rPr>
          <w:rFonts w:asciiTheme="minorHAnsi" w:hAnsiTheme="minorHAnsi" w:cstheme="minorHAnsi"/>
          <w:sz w:val="20"/>
          <w:szCs w:val="20"/>
        </w:rPr>
        <w:t xml:space="preserve"> strong work ethic </w:t>
      </w:r>
    </w:p>
    <w:p w14:paraId="0B0E4497" w14:textId="2EFC8F40" w:rsidR="00476562" w:rsidRPr="00A15262" w:rsidRDefault="00476562" w:rsidP="00476562">
      <w:pPr>
        <w:pStyle w:val="RequirementsList"/>
        <w:numPr>
          <w:ilvl w:val="0"/>
          <w:numId w:val="2"/>
        </w:numPr>
        <w:spacing w:before="0" w:after="0" w:line="240" w:lineRule="auto"/>
        <w:ind w:left="360"/>
        <w:rPr>
          <w:rFonts w:asciiTheme="minorHAnsi" w:hAnsiTheme="minorHAnsi" w:cstheme="minorHAnsi"/>
          <w:sz w:val="20"/>
          <w:szCs w:val="20"/>
        </w:rPr>
      </w:pPr>
      <w:r w:rsidRPr="00A15262">
        <w:rPr>
          <w:rFonts w:asciiTheme="minorHAnsi" w:hAnsiTheme="minorHAnsi"/>
          <w:sz w:val="20"/>
          <w:szCs w:val="20"/>
        </w:rPr>
        <w:t>Excited by</w:t>
      </w:r>
      <w:r w:rsidR="00EC1E64">
        <w:rPr>
          <w:rFonts w:asciiTheme="minorHAnsi" w:hAnsiTheme="minorHAnsi"/>
          <w:sz w:val="20"/>
          <w:szCs w:val="20"/>
        </w:rPr>
        <w:t xml:space="preserve"> the</w:t>
      </w:r>
      <w:r w:rsidRPr="00A15262">
        <w:rPr>
          <w:rFonts w:asciiTheme="minorHAnsi" w:hAnsiTheme="minorHAnsi"/>
          <w:sz w:val="20"/>
          <w:szCs w:val="20"/>
        </w:rPr>
        <w:t xml:space="preserve"> opportunity to learn about and participate in researching market opportunities within this industry</w:t>
      </w:r>
    </w:p>
    <w:p w14:paraId="3D6A1E5C" w14:textId="77777777" w:rsidR="004D164C" w:rsidRPr="00A15262" w:rsidRDefault="000B0424" w:rsidP="004D164C">
      <w:pPr>
        <w:pStyle w:val="ListParagraph"/>
        <w:numPr>
          <w:ilvl w:val="0"/>
          <w:numId w:val="2"/>
        </w:numPr>
        <w:spacing w:after="0" w:line="240" w:lineRule="auto"/>
        <w:ind w:left="360"/>
        <w:rPr>
          <w:rFonts w:cstheme="minorHAnsi"/>
          <w:sz w:val="20"/>
          <w:szCs w:val="20"/>
        </w:rPr>
      </w:pPr>
      <w:r w:rsidRPr="00A15262">
        <w:rPr>
          <w:rFonts w:cstheme="minorHAnsi"/>
          <w:sz w:val="20"/>
          <w:szCs w:val="20"/>
        </w:rPr>
        <w:t>Creative, innovative, and optimistic mindset</w:t>
      </w:r>
    </w:p>
    <w:p w14:paraId="2B1B9088" w14:textId="50AEC59B" w:rsidR="004D164C" w:rsidRDefault="004D164C" w:rsidP="004D164C">
      <w:pPr>
        <w:pStyle w:val="ListParagraph"/>
        <w:numPr>
          <w:ilvl w:val="0"/>
          <w:numId w:val="2"/>
        </w:numPr>
        <w:spacing w:after="0" w:line="240" w:lineRule="auto"/>
        <w:ind w:left="360"/>
        <w:rPr>
          <w:rFonts w:cstheme="minorHAnsi"/>
          <w:sz w:val="20"/>
          <w:szCs w:val="20"/>
        </w:rPr>
      </w:pPr>
      <w:r w:rsidRPr="00A15262">
        <w:rPr>
          <w:rFonts w:cstheme="minorHAnsi"/>
          <w:sz w:val="20"/>
          <w:szCs w:val="20"/>
        </w:rPr>
        <w:t xml:space="preserve">Strong </w:t>
      </w:r>
      <w:r w:rsidR="00414B89" w:rsidRPr="00A15262">
        <w:rPr>
          <w:rFonts w:cstheme="minorHAnsi"/>
          <w:sz w:val="20"/>
          <w:szCs w:val="20"/>
        </w:rPr>
        <w:t>analytical</w:t>
      </w:r>
      <w:r w:rsidRPr="00A15262">
        <w:rPr>
          <w:rFonts w:cstheme="minorHAnsi"/>
          <w:sz w:val="20"/>
          <w:szCs w:val="20"/>
        </w:rPr>
        <w:t xml:space="preserve"> skills </w:t>
      </w:r>
      <w:r w:rsidR="00414B89" w:rsidRPr="00A15262">
        <w:rPr>
          <w:rFonts w:cstheme="minorHAnsi"/>
          <w:sz w:val="20"/>
          <w:szCs w:val="20"/>
        </w:rPr>
        <w:t>and desire to learn financial modeling</w:t>
      </w:r>
      <w:r w:rsidR="00EC1E64">
        <w:rPr>
          <w:rFonts w:cstheme="minorHAnsi"/>
          <w:sz w:val="20"/>
          <w:szCs w:val="20"/>
        </w:rPr>
        <w:t xml:space="preserve"> </w:t>
      </w:r>
      <w:r w:rsidR="00414B89" w:rsidRPr="00A15262">
        <w:rPr>
          <w:rFonts w:cstheme="minorHAnsi"/>
          <w:sz w:val="20"/>
          <w:szCs w:val="20"/>
        </w:rPr>
        <w:t>/</w:t>
      </w:r>
      <w:r w:rsidR="00EC1E64">
        <w:rPr>
          <w:rFonts w:cstheme="minorHAnsi"/>
          <w:sz w:val="20"/>
          <w:szCs w:val="20"/>
        </w:rPr>
        <w:t xml:space="preserve"> </w:t>
      </w:r>
      <w:r w:rsidR="00414B89" w:rsidRPr="00A15262">
        <w:rPr>
          <w:rFonts w:cstheme="minorHAnsi"/>
          <w:sz w:val="20"/>
          <w:szCs w:val="20"/>
        </w:rPr>
        <w:t>valuation</w:t>
      </w:r>
    </w:p>
    <w:p w14:paraId="365D6451" w14:textId="0E62F0BC" w:rsidR="002522E0" w:rsidRPr="00A15262" w:rsidRDefault="00EC1E64" w:rsidP="004D164C">
      <w:pPr>
        <w:pStyle w:val="ListParagraph"/>
        <w:numPr>
          <w:ilvl w:val="0"/>
          <w:numId w:val="2"/>
        </w:numPr>
        <w:spacing w:after="0" w:line="240" w:lineRule="auto"/>
        <w:ind w:left="360"/>
        <w:rPr>
          <w:rFonts w:cstheme="minorHAnsi"/>
          <w:sz w:val="20"/>
          <w:szCs w:val="20"/>
        </w:rPr>
      </w:pPr>
      <w:r>
        <w:rPr>
          <w:rFonts w:cstheme="minorHAnsi"/>
          <w:sz w:val="20"/>
          <w:szCs w:val="20"/>
        </w:rPr>
        <w:t>Solid knowledge of Microsoft</w:t>
      </w:r>
      <w:r w:rsidR="002522E0">
        <w:rPr>
          <w:rFonts w:cstheme="minorHAnsi"/>
          <w:sz w:val="20"/>
          <w:szCs w:val="20"/>
        </w:rPr>
        <w:t xml:space="preserve"> Excel preferred</w:t>
      </w:r>
    </w:p>
    <w:p w14:paraId="5B847477" w14:textId="319806B7" w:rsidR="004D164C" w:rsidRPr="00A15262" w:rsidRDefault="004D164C" w:rsidP="000B0424">
      <w:pPr>
        <w:pStyle w:val="ListParagraph"/>
        <w:numPr>
          <w:ilvl w:val="0"/>
          <w:numId w:val="2"/>
        </w:numPr>
        <w:spacing w:after="0" w:line="240" w:lineRule="auto"/>
        <w:ind w:left="360"/>
        <w:rPr>
          <w:rFonts w:cstheme="minorHAnsi"/>
          <w:sz w:val="20"/>
          <w:szCs w:val="20"/>
        </w:rPr>
      </w:pPr>
      <w:r w:rsidRPr="00A15262">
        <w:rPr>
          <w:rFonts w:cstheme="minorHAnsi"/>
          <w:sz w:val="20"/>
          <w:szCs w:val="20"/>
        </w:rPr>
        <w:t xml:space="preserve">Ability </w:t>
      </w:r>
      <w:r w:rsidR="00B01871" w:rsidRPr="00A15262">
        <w:rPr>
          <w:rFonts w:cstheme="minorHAnsi"/>
          <w:sz w:val="20"/>
          <w:szCs w:val="20"/>
        </w:rPr>
        <w:t xml:space="preserve">and willingness </w:t>
      </w:r>
      <w:r w:rsidRPr="00A15262">
        <w:rPr>
          <w:rFonts w:cstheme="minorHAnsi"/>
          <w:sz w:val="20"/>
          <w:szCs w:val="20"/>
        </w:rPr>
        <w:t xml:space="preserve">to </w:t>
      </w:r>
      <w:r w:rsidR="00EC1E64">
        <w:rPr>
          <w:rFonts w:cstheme="minorHAnsi"/>
          <w:sz w:val="20"/>
          <w:szCs w:val="20"/>
        </w:rPr>
        <w:t>get involved in a pinch and contribute wherever and when</w:t>
      </w:r>
      <w:r w:rsidR="00283581">
        <w:rPr>
          <w:rFonts w:cstheme="minorHAnsi"/>
          <w:sz w:val="20"/>
          <w:szCs w:val="20"/>
        </w:rPr>
        <w:t>ever necessary</w:t>
      </w:r>
    </w:p>
    <w:p w14:paraId="0374E8E1" w14:textId="77777777" w:rsidR="000B0424" w:rsidRPr="00AC7AEE" w:rsidRDefault="000B0424" w:rsidP="000B0424">
      <w:pPr>
        <w:pStyle w:val="ListParagraph"/>
        <w:spacing w:after="0" w:line="240" w:lineRule="auto"/>
        <w:rPr>
          <w:rFonts w:cstheme="minorHAnsi"/>
          <w:b/>
          <w:sz w:val="10"/>
          <w:szCs w:val="10"/>
        </w:rPr>
      </w:pPr>
    </w:p>
    <w:tbl>
      <w:tblPr>
        <w:tblStyle w:val="TableGrid"/>
        <w:tblW w:w="10800" w:type="dxa"/>
        <w:tblInd w:w="-612" w:type="dxa"/>
        <w:tblLook w:val="04A0" w:firstRow="1" w:lastRow="0" w:firstColumn="1" w:lastColumn="0" w:noHBand="0" w:noVBand="1"/>
      </w:tblPr>
      <w:tblGrid>
        <w:gridCol w:w="10800"/>
      </w:tblGrid>
      <w:tr w:rsidR="008E4D8E" w:rsidRPr="00A15262" w14:paraId="7ADAEE30" w14:textId="77777777" w:rsidTr="00AC7AEE">
        <w:trPr>
          <w:trHeight w:val="107"/>
        </w:trPr>
        <w:tc>
          <w:tcPr>
            <w:tcW w:w="10800" w:type="dxa"/>
            <w:tcBorders>
              <w:bottom w:val="single" w:sz="4" w:space="0" w:color="auto"/>
            </w:tcBorders>
            <w:shd w:val="clear" w:color="auto" w:fill="4F81BD" w:themeFill="accent1"/>
          </w:tcPr>
          <w:p w14:paraId="3716A594" w14:textId="0746A975" w:rsidR="008E4D8E" w:rsidRPr="00A15262" w:rsidRDefault="00FD2457" w:rsidP="008E4D8E">
            <w:pPr>
              <w:rPr>
                <w:b/>
                <w:color w:val="FFFFFF" w:themeColor="background1"/>
                <w:sz w:val="26"/>
                <w:szCs w:val="26"/>
              </w:rPr>
            </w:pPr>
            <w:r>
              <w:rPr>
                <w:b/>
                <w:color w:val="FFFFFF" w:themeColor="background1"/>
                <w:sz w:val="26"/>
                <w:szCs w:val="26"/>
              </w:rPr>
              <w:t>Interested? Next Steps</w:t>
            </w:r>
          </w:p>
        </w:tc>
      </w:tr>
      <w:tr w:rsidR="00AC7AEE" w:rsidRPr="00A15262" w14:paraId="0B223F97" w14:textId="77777777" w:rsidTr="00AC7AEE">
        <w:trPr>
          <w:trHeight w:val="107"/>
        </w:trPr>
        <w:tc>
          <w:tcPr>
            <w:tcW w:w="10800" w:type="dxa"/>
            <w:tcBorders>
              <w:top w:val="single" w:sz="4" w:space="0" w:color="auto"/>
              <w:left w:val="nil"/>
              <w:bottom w:val="nil"/>
              <w:right w:val="nil"/>
            </w:tcBorders>
            <w:shd w:val="clear" w:color="auto" w:fill="auto"/>
          </w:tcPr>
          <w:p w14:paraId="5BBD5C8C" w14:textId="77777777" w:rsidR="00AC7AEE" w:rsidRPr="00AC7AEE" w:rsidRDefault="00AC7AEE" w:rsidP="00AC7AEE">
            <w:pPr>
              <w:jc w:val="both"/>
              <w:textAlignment w:val="top"/>
              <w:rPr>
                <w:rFonts w:eastAsia="Times New Roman" w:cs="Times New Roman"/>
                <w:sz w:val="10"/>
                <w:szCs w:val="10"/>
              </w:rPr>
            </w:pPr>
          </w:p>
          <w:p w14:paraId="17990D45" w14:textId="2ECAB068" w:rsidR="00AC7AEE" w:rsidRPr="00A15262" w:rsidRDefault="00AC7AEE" w:rsidP="00AC7AEE">
            <w:pPr>
              <w:jc w:val="both"/>
              <w:textAlignment w:val="top"/>
              <w:rPr>
                <w:rFonts w:eastAsia="Times New Roman" w:cs="Times New Roman"/>
                <w:sz w:val="20"/>
                <w:szCs w:val="20"/>
                <w:u w:val="single"/>
              </w:rPr>
            </w:pPr>
            <w:r w:rsidRPr="00A15262">
              <w:rPr>
                <w:rFonts w:eastAsia="Times New Roman" w:cs="Times New Roman"/>
                <w:sz w:val="20"/>
                <w:szCs w:val="20"/>
              </w:rPr>
              <w:t>This is a great opportunity for students interested</w:t>
            </w:r>
            <w:r>
              <w:rPr>
                <w:rFonts w:eastAsia="Times New Roman" w:cs="Times New Roman"/>
                <w:sz w:val="20"/>
                <w:szCs w:val="20"/>
              </w:rPr>
              <w:t xml:space="preserve"> in getting experience that could</w:t>
            </w:r>
            <w:r w:rsidRPr="00A15262">
              <w:rPr>
                <w:rFonts w:eastAsia="Times New Roman" w:cs="Times New Roman"/>
                <w:sz w:val="20"/>
                <w:szCs w:val="20"/>
              </w:rPr>
              <w:t xml:space="preserve"> position them for future roles in investment banking, M&amp;A</w:t>
            </w:r>
            <w:r w:rsidR="004E1212">
              <w:rPr>
                <w:rFonts w:eastAsia="Times New Roman" w:cs="Times New Roman"/>
                <w:sz w:val="20"/>
                <w:szCs w:val="20"/>
              </w:rPr>
              <w:t>,</w:t>
            </w:r>
            <w:r w:rsidRPr="00A15262">
              <w:rPr>
                <w:rFonts w:eastAsia="Times New Roman" w:cs="Times New Roman"/>
                <w:sz w:val="20"/>
                <w:szCs w:val="20"/>
              </w:rPr>
              <w:t xml:space="preserve"> and other industries where understanding complex transactions is an asset. </w:t>
            </w:r>
            <w:r w:rsidR="00FD2457">
              <w:rPr>
                <w:rFonts w:eastAsia="Times New Roman" w:cs="Times New Roman"/>
                <w:sz w:val="20"/>
                <w:szCs w:val="20"/>
              </w:rPr>
              <w:t>Please s</w:t>
            </w:r>
            <w:r w:rsidRPr="00A15262">
              <w:rPr>
                <w:rFonts w:eastAsia="Times New Roman" w:cs="Times New Roman"/>
                <w:sz w:val="20"/>
                <w:szCs w:val="20"/>
              </w:rPr>
              <w:t xml:space="preserve">end your </w:t>
            </w:r>
            <w:r>
              <w:rPr>
                <w:rFonts w:eastAsia="Times New Roman" w:cs="Times New Roman"/>
                <w:sz w:val="20"/>
                <w:szCs w:val="20"/>
              </w:rPr>
              <w:t xml:space="preserve">one-page </w:t>
            </w:r>
            <w:r w:rsidRPr="00A15262">
              <w:rPr>
                <w:rFonts w:eastAsia="Times New Roman" w:cs="Times New Roman"/>
                <w:sz w:val="20"/>
                <w:szCs w:val="20"/>
              </w:rPr>
              <w:t>resume and</w:t>
            </w:r>
            <w:r>
              <w:rPr>
                <w:rFonts w:eastAsia="Times New Roman" w:cs="Times New Roman"/>
                <w:sz w:val="20"/>
                <w:szCs w:val="20"/>
              </w:rPr>
              <w:t xml:space="preserve"> </w:t>
            </w:r>
            <w:r w:rsidR="004E1212">
              <w:rPr>
                <w:rFonts w:eastAsia="Times New Roman" w:cs="Times New Roman"/>
                <w:sz w:val="20"/>
                <w:szCs w:val="20"/>
              </w:rPr>
              <w:t xml:space="preserve">your </w:t>
            </w:r>
            <w:r>
              <w:rPr>
                <w:rFonts w:eastAsia="Times New Roman" w:cs="Times New Roman"/>
                <w:sz w:val="20"/>
                <w:szCs w:val="20"/>
              </w:rPr>
              <w:t>one-page</w:t>
            </w:r>
            <w:r w:rsidRPr="00A15262">
              <w:rPr>
                <w:rFonts w:eastAsia="Times New Roman" w:cs="Times New Roman"/>
                <w:sz w:val="20"/>
                <w:szCs w:val="20"/>
              </w:rPr>
              <w:t xml:space="preserve"> cover letter to</w:t>
            </w:r>
            <w:r>
              <w:rPr>
                <w:rFonts w:eastAsia="Times New Roman" w:cs="Times New Roman"/>
                <w:sz w:val="20"/>
                <w:szCs w:val="20"/>
              </w:rPr>
              <w:t xml:space="preserve"> </w:t>
            </w:r>
            <w:hyperlink r:id="rId10" w:history="1">
              <w:r w:rsidRPr="00B61509">
                <w:rPr>
                  <w:rStyle w:val="Hyperlink"/>
                  <w:rFonts w:eastAsia="Times New Roman" w:cs="Times New Roman"/>
                  <w:sz w:val="20"/>
                  <w:szCs w:val="20"/>
                </w:rPr>
                <w:t>atreghr@atreg.com</w:t>
              </w:r>
            </w:hyperlink>
            <w:r>
              <w:rPr>
                <w:rFonts w:eastAsia="Times New Roman" w:cs="Times New Roman"/>
                <w:sz w:val="20"/>
                <w:szCs w:val="20"/>
              </w:rPr>
              <w:t xml:space="preserve">. </w:t>
            </w:r>
          </w:p>
          <w:p w14:paraId="659ECD0E" w14:textId="77777777" w:rsidR="00AC7AEE" w:rsidRPr="00A15262" w:rsidRDefault="00AC7AEE" w:rsidP="00AC7AEE">
            <w:pPr>
              <w:jc w:val="both"/>
              <w:textAlignment w:val="top"/>
              <w:rPr>
                <w:rFonts w:eastAsia="Times New Roman" w:cs="Times New Roman"/>
                <w:sz w:val="20"/>
                <w:szCs w:val="20"/>
                <w:u w:val="single"/>
              </w:rPr>
            </w:pPr>
          </w:p>
          <w:p w14:paraId="444AF83E" w14:textId="53F6B2E2" w:rsidR="00AC7AEE" w:rsidRPr="00AC7AEE" w:rsidRDefault="00AC7AEE" w:rsidP="00AC7AEE">
            <w:pPr>
              <w:pStyle w:val="10sp0Char"/>
              <w:spacing w:after="0"/>
              <w:rPr>
                <w:rFonts w:asciiTheme="minorHAnsi" w:hAnsiTheme="minorHAnsi"/>
                <w:i/>
                <w:sz w:val="20"/>
              </w:rPr>
            </w:pPr>
            <w:r w:rsidRPr="00AC7AEE">
              <w:rPr>
                <w:rFonts w:asciiTheme="minorHAnsi" w:hAnsiTheme="minorHAnsi"/>
                <w:i/>
                <w:sz w:val="20"/>
              </w:rPr>
              <w:t>ATREG does not discriminate in employment opportunities, hiring and</w:t>
            </w:r>
            <w:r w:rsidR="004E1212">
              <w:rPr>
                <w:rFonts w:asciiTheme="minorHAnsi" w:hAnsiTheme="minorHAnsi"/>
                <w:i/>
                <w:sz w:val="20"/>
              </w:rPr>
              <w:t xml:space="preserve"> </w:t>
            </w:r>
            <w:r w:rsidRPr="00AC7AEE">
              <w:rPr>
                <w:rFonts w:asciiTheme="minorHAnsi" w:hAnsiTheme="minorHAnsi"/>
                <w:i/>
                <w:sz w:val="20"/>
              </w:rPr>
              <w:t>/</w:t>
            </w:r>
            <w:r w:rsidR="004E1212">
              <w:rPr>
                <w:rFonts w:asciiTheme="minorHAnsi" w:hAnsiTheme="minorHAnsi"/>
                <w:i/>
                <w:sz w:val="20"/>
              </w:rPr>
              <w:t xml:space="preserve"> </w:t>
            </w:r>
            <w:r w:rsidRPr="00AC7AEE">
              <w:rPr>
                <w:rFonts w:asciiTheme="minorHAnsi" w:hAnsiTheme="minorHAnsi"/>
                <w:i/>
                <w:sz w:val="20"/>
              </w:rPr>
              <w:t>or practices on the basis of race, color, ancestry, national origin, citizenship, age, physical or mental disability, medical condition, pregnancy, religion, gender, gender identity, marital status, sexual orientation, U.S. military status, political affiliation, genetic characteristics, or any other class protected by state and</w:t>
            </w:r>
            <w:r w:rsidR="004E1212">
              <w:rPr>
                <w:rFonts w:asciiTheme="minorHAnsi" w:hAnsiTheme="minorHAnsi"/>
                <w:i/>
                <w:sz w:val="20"/>
              </w:rPr>
              <w:t xml:space="preserve"> </w:t>
            </w:r>
            <w:r w:rsidRPr="00AC7AEE">
              <w:rPr>
                <w:rFonts w:asciiTheme="minorHAnsi" w:hAnsiTheme="minorHAnsi"/>
                <w:i/>
                <w:sz w:val="20"/>
              </w:rPr>
              <w:t>/</w:t>
            </w:r>
            <w:r w:rsidR="004E1212">
              <w:rPr>
                <w:rFonts w:asciiTheme="minorHAnsi" w:hAnsiTheme="minorHAnsi"/>
                <w:i/>
                <w:sz w:val="20"/>
              </w:rPr>
              <w:t xml:space="preserve"> </w:t>
            </w:r>
            <w:bookmarkStart w:id="0" w:name="_GoBack"/>
            <w:bookmarkEnd w:id="0"/>
            <w:r w:rsidRPr="00AC7AEE">
              <w:rPr>
                <w:rFonts w:asciiTheme="minorHAnsi" w:hAnsiTheme="minorHAnsi"/>
                <w:i/>
                <w:sz w:val="20"/>
              </w:rPr>
              <w:t xml:space="preserve">or federal law.  </w:t>
            </w:r>
          </w:p>
        </w:tc>
      </w:tr>
    </w:tbl>
    <w:p w14:paraId="3BF095F5" w14:textId="77777777" w:rsidR="00D24503" w:rsidRPr="00A15262" w:rsidRDefault="00D24503" w:rsidP="00A77878">
      <w:pPr>
        <w:spacing w:after="0" w:line="240" w:lineRule="auto"/>
        <w:textAlignment w:val="top"/>
        <w:rPr>
          <w:rFonts w:eastAsia="Times New Roman" w:cs="Times New Roman"/>
          <w:sz w:val="20"/>
          <w:szCs w:val="20"/>
        </w:rPr>
      </w:pPr>
    </w:p>
    <w:p w14:paraId="70C5ECB5" w14:textId="77777777" w:rsidR="00FC2FE5" w:rsidRPr="00A77878" w:rsidRDefault="00FC2FE5" w:rsidP="00A77878">
      <w:pPr>
        <w:spacing w:after="0" w:line="240" w:lineRule="auto"/>
        <w:textAlignment w:val="top"/>
        <w:rPr>
          <w:rFonts w:eastAsia="Times New Roman" w:cs="Times New Roman"/>
          <w:sz w:val="20"/>
          <w:szCs w:val="20"/>
          <w:u w:val="single"/>
        </w:rPr>
      </w:pPr>
    </w:p>
    <w:sectPr w:rsidR="00FC2FE5" w:rsidRPr="00A77878" w:rsidSect="00351FA3">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AA698" w14:textId="77777777" w:rsidR="001D568C" w:rsidRDefault="001D568C" w:rsidP="00351FA3">
      <w:pPr>
        <w:spacing w:after="0" w:line="240" w:lineRule="auto"/>
      </w:pPr>
      <w:r>
        <w:separator/>
      </w:r>
    </w:p>
  </w:endnote>
  <w:endnote w:type="continuationSeparator" w:id="0">
    <w:p w14:paraId="2DAC234A" w14:textId="77777777" w:rsidR="001D568C" w:rsidRDefault="001D568C" w:rsidP="0035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A704C" w14:textId="185E0DAA" w:rsidR="001D32E2" w:rsidRPr="001D32E2" w:rsidRDefault="001D32E2" w:rsidP="001D32E2">
    <w:pPr>
      <w:pStyle w:val="Footer"/>
      <w:jc w:val="center"/>
      <w:rPr>
        <w:sz w:val="16"/>
        <w:szCs w:val="16"/>
      </w:rPr>
    </w:pPr>
  </w:p>
  <w:p w14:paraId="641D595F" w14:textId="77777777" w:rsidR="001D32E2" w:rsidRDefault="001D3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3AF25" w14:textId="77777777" w:rsidR="001D568C" w:rsidRDefault="001D568C" w:rsidP="00351FA3">
      <w:pPr>
        <w:spacing w:after="0" w:line="240" w:lineRule="auto"/>
      </w:pPr>
      <w:r>
        <w:separator/>
      </w:r>
    </w:p>
  </w:footnote>
  <w:footnote w:type="continuationSeparator" w:id="0">
    <w:p w14:paraId="7EEC5150" w14:textId="77777777" w:rsidR="001D568C" w:rsidRDefault="001D568C" w:rsidP="00351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5FD6A" w14:textId="77777777" w:rsidR="00351FA3" w:rsidRDefault="00351FA3">
    <w:pPr>
      <w:pStyle w:val="Header"/>
    </w:pPr>
  </w:p>
  <w:p w14:paraId="40A78D5F" w14:textId="77777777" w:rsidR="00351FA3" w:rsidRDefault="00351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F41E3" w14:paraId="5CD16C20" w14:textId="77777777" w:rsidTr="00AC7AEE">
      <w:trPr>
        <w:trHeight w:val="1800"/>
      </w:trPr>
      <w:tc>
        <w:tcPr>
          <w:tcW w:w="5400" w:type="dxa"/>
        </w:tcPr>
        <w:p w14:paraId="2F239CB7" w14:textId="77777777" w:rsidR="00AF41E3" w:rsidRDefault="001E1199">
          <w:pPr>
            <w:pStyle w:val="Header"/>
          </w:pPr>
          <w:r>
            <w:rPr>
              <w:noProof/>
            </w:rPr>
            <w:drawing>
              <wp:inline distT="0" distB="0" distL="0" distR="0" wp14:anchorId="7B552A4A" wp14:editId="0D44527F">
                <wp:extent cx="2181225" cy="474687"/>
                <wp:effectExtent l="0" t="0" r="0" b="1905"/>
                <wp:docPr id="1" name="Picture 1" descr="C:\Users\Muriel\Desktop\ATREG\VISUALS\ATREG logo to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el\Desktop\ATREG\VISUALS\ATREG logo to 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347" cy="476237"/>
                        </a:xfrm>
                        <a:prstGeom prst="rect">
                          <a:avLst/>
                        </a:prstGeom>
                        <a:noFill/>
                        <a:ln>
                          <a:noFill/>
                        </a:ln>
                      </pic:spPr>
                    </pic:pic>
                  </a:graphicData>
                </a:graphic>
              </wp:inline>
            </w:drawing>
          </w:r>
        </w:p>
      </w:tc>
      <w:tc>
        <w:tcPr>
          <w:tcW w:w="5400" w:type="dxa"/>
        </w:tcPr>
        <w:p w14:paraId="32DE6DB8" w14:textId="77777777" w:rsidR="00AC7AEE" w:rsidRDefault="00AC7AEE" w:rsidP="00483D97">
          <w:pPr>
            <w:pStyle w:val="Header"/>
            <w:jc w:val="right"/>
            <w:rPr>
              <w:sz w:val="20"/>
              <w:szCs w:val="20"/>
            </w:rPr>
          </w:pPr>
          <w:r>
            <w:rPr>
              <w:sz w:val="20"/>
              <w:szCs w:val="20"/>
            </w:rPr>
            <w:t>ATREG, Inc.</w:t>
          </w:r>
        </w:p>
        <w:p w14:paraId="043FE4B0" w14:textId="52990BF6" w:rsidR="00483D97" w:rsidRDefault="00D67B58" w:rsidP="00483D97">
          <w:pPr>
            <w:pStyle w:val="Header"/>
            <w:jc w:val="right"/>
            <w:rPr>
              <w:sz w:val="20"/>
              <w:szCs w:val="20"/>
            </w:rPr>
          </w:pPr>
          <w:r>
            <w:rPr>
              <w:sz w:val="20"/>
              <w:szCs w:val="20"/>
            </w:rPr>
            <w:t>223</w:t>
          </w:r>
          <w:r w:rsidR="00483D97" w:rsidRPr="0038376B">
            <w:rPr>
              <w:sz w:val="20"/>
              <w:szCs w:val="20"/>
            </w:rPr>
            <w:t xml:space="preserve"> Yale Avenue N</w:t>
          </w:r>
          <w:r w:rsidR="00AC7AEE">
            <w:rPr>
              <w:sz w:val="20"/>
              <w:szCs w:val="20"/>
            </w:rPr>
            <w:t>orth</w:t>
          </w:r>
          <w:r>
            <w:rPr>
              <w:sz w:val="20"/>
              <w:szCs w:val="20"/>
            </w:rPr>
            <w:t xml:space="preserve"> </w:t>
          </w:r>
        </w:p>
        <w:p w14:paraId="2234DD00" w14:textId="77777777" w:rsidR="0038376B" w:rsidRDefault="0038376B" w:rsidP="0038376B">
          <w:pPr>
            <w:pStyle w:val="Header"/>
            <w:jc w:val="right"/>
            <w:rPr>
              <w:sz w:val="20"/>
              <w:szCs w:val="20"/>
            </w:rPr>
          </w:pPr>
          <w:r w:rsidRPr="0038376B">
            <w:rPr>
              <w:sz w:val="20"/>
              <w:szCs w:val="20"/>
            </w:rPr>
            <w:t>Seattle, WA 98109</w:t>
          </w:r>
        </w:p>
        <w:p w14:paraId="546CC39E" w14:textId="6B9969C6" w:rsidR="00AC7AEE" w:rsidRPr="0038376B" w:rsidRDefault="00AC7AEE" w:rsidP="0038376B">
          <w:pPr>
            <w:pStyle w:val="Header"/>
            <w:jc w:val="right"/>
            <w:rPr>
              <w:sz w:val="20"/>
              <w:szCs w:val="20"/>
            </w:rPr>
          </w:pPr>
          <w:r>
            <w:rPr>
              <w:sz w:val="20"/>
              <w:szCs w:val="20"/>
            </w:rPr>
            <w:t>USA</w:t>
          </w:r>
        </w:p>
        <w:p w14:paraId="610F1127" w14:textId="77777777" w:rsidR="0038376B" w:rsidRPr="0038376B" w:rsidRDefault="0038376B" w:rsidP="0038376B">
          <w:pPr>
            <w:pStyle w:val="Header"/>
            <w:jc w:val="right"/>
            <w:rPr>
              <w:sz w:val="20"/>
              <w:szCs w:val="20"/>
            </w:rPr>
          </w:pPr>
        </w:p>
        <w:p w14:paraId="1A12024D" w14:textId="77777777" w:rsidR="0038376B" w:rsidRPr="0038376B" w:rsidRDefault="0038376B" w:rsidP="0038376B">
          <w:pPr>
            <w:pStyle w:val="Header"/>
            <w:jc w:val="right"/>
            <w:rPr>
              <w:sz w:val="20"/>
              <w:szCs w:val="20"/>
            </w:rPr>
          </w:pPr>
          <w:r w:rsidRPr="0038376B">
            <w:rPr>
              <w:sz w:val="20"/>
              <w:szCs w:val="20"/>
            </w:rPr>
            <w:t>Tel.: +1.206.268.7800</w:t>
          </w:r>
        </w:p>
        <w:p w14:paraId="3FEF047C" w14:textId="5B0DA9BA" w:rsidR="0038376B" w:rsidRPr="0038376B" w:rsidRDefault="00AC7AEE" w:rsidP="0038376B">
          <w:pPr>
            <w:pStyle w:val="Header"/>
            <w:jc w:val="right"/>
            <w:rPr>
              <w:sz w:val="20"/>
              <w:szCs w:val="20"/>
            </w:rPr>
          </w:pPr>
          <w:r>
            <w:rPr>
              <w:sz w:val="20"/>
              <w:szCs w:val="20"/>
            </w:rPr>
            <w:t>Fax: +1.206.400.1594</w:t>
          </w:r>
        </w:p>
        <w:p w14:paraId="4F8BF1F2" w14:textId="77777777" w:rsidR="0038376B" w:rsidRPr="0038376B" w:rsidRDefault="0038376B" w:rsidP="0038376B">
          <w:pPr>
            <w:pStyle w:val="Header"/>
            <w:jc w:val="right"/>
            <w:rPr>
              <w:sz w:val="20"/>
              <w:szCs w:val="20"/>
            </w:rPr>
          </w:pPr>
          <w:r w:rsidRPr="0038376B">
            <w:rPr>
              <w:sz w:val="20"/>
              <w:szCs w:val="20"/>
            </w:rPr>
            <w:t xml:space="preserve">Email: </w:t>
          </w:r>
          <w:hyperlink r:id="rId2" w:history="1">
            <w:r w:rsidRPr="0038376B">
              <w:rPr>
                <w:rStyle w:val="Hyperlink"/>
                <w:sz w:val="20"/>
                <w:szCs w:val="20"/>
              </w:rPr>
              <w:t>info@atreg.com</w:t>
            </w:r>
          </w:hyperlink>
          <w:r w:rsidRPr="0038376B">
            <w:rPr>
              <w:sz w:val="20"/>
              <w:szCs w:val="20"/>
            </w:rPr>
            <w:t xml:space="preserve"> </w:t>
          </w:r>
        </w:p>
        <w:p w14:paraId="46CDB624" w14:textId="136D99E2" w:rsidR="0038376B" w:rsidRPr="00AC7AEE" w:rsidRDefault="0038376B" w:rsidP="00AC7AEE">
          <w:pPr>
            <w:pStyle w:val="Header"/>
            <w:jc w:val="right"/>
            <w:rPr>
              <w:color w:val="0000FF" w:themeColor="hyperlink"/>
              <w:sz w:val="20"/>
              <w:szCs w:val="20"/>
              <w:u w:val="single"/>
            </w:rPr>
          </w:pPr>
          <w:r w:rsidRPr="0038376B">
            <w:rPr>
              <w:sz w:val="20"/>
              <w:szCs w:val="20"/>
            </w:rPr>
            <w:t xml:space="preserve">Web: </w:t>
          </w:r>
          <w:hyperlink r:id="rId3" w:history="1">
            <w:r w:rsidRPr="0038376B">
              <w:rPr>
                <w:rStyle w:val="Hyperlink"/>
                <w:sz w:val="20"/>
                <w:szCs w:val="20"/>
              </w:rPr>
              <w:t>www.atreg.com</w:t>
            </w:r>
          </w:hyperlink>
        </w:p>
      </w:tc>
    </w:tr>
  </w:tbl>
  <w:p w14:paraId="692DFACA" w14:textId="1A240310" w:rsidR="00351FA3" w:rsidRDefault="00351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74E"/>
    <w:multiLevelType w:val="hybridMultilevel"/>
    <w:tmpl w:val="90BE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97760A"/>
    <w:multiLevelType w:val="hybridMultilevel"/>
    <w:tmpl w:val="6812D9FE"/>
    <w:lvl w:ilvl="0" w:tplc="1E6C9D88">
      <w:start w:val="1"/>
      <w:numFmt w:val="bullet"/>
      <w:lvlText w:val=""/>
      <w:lvlJc w:val="left"/>
      <w:pPr>
        <w:ind w:left="720" w:hanging="360"/>
      </w:pPr>
      <w:rPr>
        <w:rFonts w:ascii="Symbol" w:hAnsi="Symbol" w:hint="default"/>
        <w:color w:val="0070C0"/>
      </w:rPr>
    </w:lvl>
    <w:lvl w:ilvl="1" w:tplc="F5CA03A6">
      <w:start w:val="1"/>
      <w:numFmt w:val="bullet"/>
      <w:lvlText w:val="o"/>
      <w:lvlJc w:val="left"/>
      <w:pPr>
        <w:ind w:left="1440" w:hanging="360"/>
      </w:pPr>
      <w:rPr>
        <w:rFonts w:ascii="Courier New" w:hAnsi="Courier New" w:hint="default"/>
        <w:color w:val="4F81B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92473"/>
    <w:multiLevelType w:val="hybridMultilevel"/>
    <w:tmpl w:val="37C2567C"/>
    <w:lvl w:ilvl="0" w:tplc="1E6C9D88">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60443"/>
    <w:multiLevelType w:val="hybridMultilevel"/>
    <w:tmpl w:val="7E982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F41E3"/>
    <w:rsid w:val="00007D38"/>
    <w:rsid w:val="00022072"/>
    <w:rsid w:val="00034609"/>
    <w:rsid w:val="0007586B"/>
    <w:rsid w:val="000B0424"/>
    <w:rsid w:val="00126675"/>
    <w:rsid w:val="001A5273"/>
    <w:rsid w:val="001D32E2"/>
    <w:rsid w:val="001D44F5"/>
    <w:rsid w:val="001D568C"/>
    <w:rsid w:val="001E1199"/>
    <w:rsid w:val="0022086D"/>
    <w:rsid w:val="002522E0"/>
    <w:rsid w:val="00265D6E"/>
    <w:rsid w:val="00283581"/>
    <w:rsid w:val="002C4949"/>
    <w:rsid w:val="002E6DD9"/>
    <w:rsid w:val="003255AF"/>
    <w:rsid w:val="003272E8"/>
    <w:rsid w:val="00335C53"/>
    <w:rsid w:val="00345936"/>
    <w:rsid w:val="00351FA3"/>
    <w:rsid w:val="00353CF2"/>
    <w:rsid w:val="0038376B"/>
    <w:rsid w:val="003E2ACB"/>
    <w:rsid w:val="00411F5B"/>
    <w:rsid w:val="00414B89"/>
    <w:rsid w:val="00475C93"/>
    <w:rsid w:val="00476562"/>
    <w:rsid w:val="00483D97"/>
    <w:rsid w:val="004C698E"/>
    <w:rsid w:val="004D164C"/>
    <w:rsid w:val="004E1212"/>
    <w:rsid w:val="00505077"/>
    <w:rsid w:val="005D5977"/>
    <w:rsid w:val="006F7E37"/>
    <w:rsid w:val="00716741"/>
    <w:rsid w:val="007573C9"/>
    <w:rsid w:val="00762569"/>
    <w:rsid w:val="007A0522"/>
    <w:rsid w:val="007B480B"/>
    <w:rsid w:val="007D6337"/>
    <w:rsid w:val="00827AE0"/>
    <w:rsid w:val="008D28EC"/>
    <w:rsid w:val="008E4D8E"/>
    <w:rsid w:val="009175D1"/>
    <w:rsid w:val="00921C37"/>
    <w:rsid w:val="00947444"/>
    <w:rsid w:val="009D1AC4"/>
    <w:rsid w:val="00A15262"/>
    <w:rsid w:val="00A75314"/>
    <w:rsid w:val="00A77878"/>
    <w:rsid w:val="00A82342"/>
    <w:rsid w:val="00AC7AEE"/>
    <w:rsid w:val="00AF41E3"/>
    <w:rsid w:val="00B01871"/>
    <w:rsid w:val="00B031E8"/>
    <w:rsid w:val="00B35C9C"/>
    <w:rsid w:val="00B75126"/>
    <w:rsid w:val="00B8294D"/>
    <w:rsid w:val="00BA3704"/>
    <w:rsid w:val="00C34BCA"/>
    <w:rsid w:val="00C50632"/>
    <w:rsid w:val="00C72D8B"/>
    <w:rsid w:val="00CC6966"/>
    <w:rsid w:val="00D24503"/>
    <w:rsid w:val="00D3244A"/>
    <w:rsid w:val="00D55622"/>
    <w:rsid w:val="00D67B58"/>
    <w:rsid w:val="00DB5596"/>
    <w:rsid w:val="00DF5BC9"/>
    <w:rsid w:val="00EC1E64"/>
    <w:rsid w:val="00EF0A10"/>
    <w:rsid w:val="00F70244"/>
    <w:rsid w:val="00F92171"/>
    <w:rsid w:val="00F94045"/>
    <w:rsid w:val="00F97B31"/>
    <w:rsid w:val="00FC29A4"/>
    <w:rsid w:val="00FC2FE5"/>
    <w:rsid w:val="00FD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977"/>
    <w:rPr>
      <w:rFonts w:ascii="Tahoma" w:hAnsi="Tahoma" w:cs="Tahoma"/>
      <w:sz w:val="16"/>
      <w:szCs w:val="16"/>
    </w:rPr>
  </w:style>
  <w:style w:type="character" w:styleId="Hyperlink">
    <w:name w:val="Hyperlink"/>
    <w:basedOn w:val="DefaultParagraphFont"/>
    <w:uiPriority w:val="99"/>
    <w:unhideWhenUsed/>
    <w:rsid w:val="00EF0A10"/>
    <w:rPr>
      <w:color w:val="0000FF" w:themeColor="hyperlink"/>
      <w:u w:val="single"/>
    </w:rPr>
  </w:style>
  <w:style w:type="character" w:styleId="PlaceholderText">
    <w:name w:val="Placeholder Text"/>
    <w:basedOn w:val="DefaultParagraphFont"/>
    <w:uiPriority w:val="99"/>
    <w:semiHidden/>
    <w:rsid w:val="00A75314"/>
    <w:rPr>
      <w:color w:val="808080"/>
    </w:rPr>
  </w:style>
  <w:style w:type="paragraph" w:styleId="Header">
    <w:name w:val="header"/>
    <w:basedOn w:val="Normal"/>
    <w:link w:val="HeaderChar"/>
    <w:uiPriority w:val="99"/>
    <w:unhideWhenUsed/>
    <w:rsid w:val="0035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FA3"/>
  </w:style>
  <w:style w:type="paragraph" w:styleId="Footer">
    <w:name w:val="footer"/>
    <w:basedOn w:val="Normal"/>
    <w:link w:val="FooterChar"/>
    <w:uiPriority w:val="99"/>
    <w:unhideWhenUsed/>
    <w:rsid w:val="0035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FA3"/>
  </w:style>
  <w:style w:type="table" w:styleId="TableGrid">
    <w:name w:val="Table Grid"/>
    <w:basedOn w:val="TableNormal"/>
    <w:uiPriority w:val="59"/>
    <w:rsid w:val="00AF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376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76B"/>
    <w:rPr>
      <w:b/>
      <w:bCs/>
    </w:rPr>
  </w:style>
  <w:style w:type="paragraph" w:styleId="ListParagraph">
    <w:name w:val="List Paragraph"/>
    <w:basedOn w:val="Normal"/>
    <w:uiPriority w:val="34"/>
    <w:qFormat/>
    <w:rsid w:val="00F97B31"/>
    <w:pPr>
      <w:ind w:left="720"/>
      <w:contextualSpacing/>
    </w:pPr>
  </w:style>
  <w:style w:type="paragraph" w:customStyle="1" w:styleId="RequirementsList">
    <w:name w:val="Requirements List"/>
    <w:basedOn w:val="Normal"/>
    <w:rsid w:val="000B0424"/>
    <w:pPr>
      <w:spacing w:before="100" w:after="100" w:line="288" w:lineRule="auto"/>
    </w:pPr>
    <w:rPr>
      <w:rFonts w:ascii="Tahoma" w:eastAsia="Times New Roman" w:hAnsi="Tahoma" w:cs="Times New Roman"/>
      <w:sz w:val="16"/>
      <w:szCs w:val="24"/>
    </w:rPr>
  </w:style>
  <w:style w:type="paragraph" w:customStyle="1" w:styleId="10sp0Char">
    <w:name w:val="_1.0sp 0&quot; Char"/>
    <w:basedOn w:val="Normal"/>
    <w:rsid w:val="00FC2FE5"/>
    <w:pPr>
      <w:suppressAutoHyphens/>
      <w:spacing w:after="240" w:line="240" w:lineRule="auto"/>
      <w:jc w:val="both"/>
    </w:pPr>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977"/>
    <w:rPr>
      <w:rFonts w:ascii="Tahoma" w:hAnsi="Tahoma" w:cs="Tahoma"/>
      <w:sz w:val="16"/>
      <w:szCs w:val="16"/>
    </w:rPr>
  </w:style>
  <w:style w:type="character" w:styleId="Hyperlink">
    <w:name w:val="Hyperlink"/>
    <w:basedOn w:val="DefaultParagraphFont"/>
    <w:uiPriority w:val="99"/>
    <w:unhideWhenUsed/>
    <w:rsid w:val="00EF0A10"/>
    <w:rPr>
      <w:color w:val="0000FF" w:themeColor="hyperlink"/>
      <w:u w:val="single"/>
    </w:rPr>
  </w:style>
  <w:style w:type="character" w:styleId="PlaceholderText">
    <w:name w:val="Placeholder Text"/>
    <w:basedOn w:val="DefaultParagraphFont"/>
    <w:uiPriority w:val="99"/>
    <w:semiHidden/>
    <w:rsid w:val="00A75314"/>
    <w:rPr>
      <w:color w:val="808080"/>
    </w:rPr>
  </w:style>
  <w:style w:type="paragraph" w:styleId="Header">
    <w:name w:val="header"/>
    <w:basedOn w:val="Normal"/>
    <w:link w:val="HeaderChar"/>
    <w:uiPriority w:val="99"/>
    <w:unhideWhenUsed/>
    <w:rsid w:val="0035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FA3"/>
  </w:style>
  <w:style w:type="paragraph" w:styleId="Footer">
    <w:name w:val="footer"/>
    <w:basedOn w:val="Normal"/>
    <w:link w:val="FooterChar"/>
    <w:uiPriority w:val="99"/>
    <w:unhideWhenUsed/>
    <w:rsid w:val="0035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FA3"/>
  </w:style>
  <w:style w:type="table" w:styleId="TableGrid">
    <w:name w:val="Table Grid"/>
    <w:basedOn w:val="TableNormal"/>
    <w:uiPriority w:val="59"/>
    <w:rsid w:val="00AF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376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76B"/>
    <w:rPr>
      <w:b/>
      <w:bCs/>
    </w:rPr>
  </w:style>
  <w:style w:type="paragraph" w:styleId="ListParagraph">
    <w:name w:val="List Paragraph"/>
    <w:basedOn w:val="Normal"/>
    <w:uiPriority w:val="34"/>
    <w:qFormat/>
    <w:rsid w:val="00F97B31"/>
    <w:pPr>
      <w:ind w:left="720"/>
      <w:contextualSpacing/>
    </w:pPr>
  </w:style>
  <w:style w:type="paragraph" w:customStyle="1" w:styleId="RequirementsList">
    <w:name w:val="Requirements List"/>
    <w:basedOn w:val="Normal"/>
    <w:rsid w:val="000B0424"/>
    <w:pPr>
      <w:spacing w:before="100" w:after="100" w:line="288" w:lineRule="auto"/>
    </w:pPr>
    <w:rPr>
      <w:rFonts w:ascii="Tahoma" w:eastAsia="Times New Roman" w:hAnsi="Tahoma" w:cs="Times New Roman"/>
      <w:sz w:val="16"/>
      <w:szCs w:val="24"/>
    </w:rPr>
  </w:style>
  <w:style w:type="paragraph" w:customStyle="1" w:styleId="10sp0Char">
    <w:name w:val="_1.0sp 0&quot; Char"/>
    <w:basedOn w:val="Normal"/>
    <w:rsid w:val="00FC2FE5"/>
    <w:pPr>
      <w:suppressAutoHyphens/>
      <w:spacing w:after="240" w:line="240" w:lineRule="auto"/>
      <w:jc w:val="both"/>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45705">
      <w:bodyDiv w:val="1"/>
      <w:marLeft w:val="0"/>
      <w:marRight w:val="0"/>
      <w:marTop w:val="0"/>
      <w:marBottom w:val="0"/>
      <w:divBdr>
        <w:top w:val="none" w:sz="0" w:space="0" w:color="auto"/>
        <w:left w:val="none" w:sz="0" w:space="0" w:color="auto"/>
        <w:bottom w:val="none" w:sz="0" w:space="0" w:color="auto"/>
        <w:right w:val="none" w:sz="0" w:space="0" w:color="auto"/>
      </w:divBdr>
      <w:divsChild>
        <w:div w:id="1054737366">
          <w:marLeft w:val="0"/>
          <w:marRight w:val="0"/>
          <w:marTop w:val="0"/>
          <w:marBottom w:val="0"/>
          <w:divBdr>
            <w:top w:val="none" w:sz="0" w:space="0" w:color="auto"/>
            <w:left w:val="none" w:sz="0" w:space="0" w:color="auto"/>
            <w:bottom w:val="none" w:sz="0" w:space="0" w:color="auto"/>
            <w:right w:val="none" w:sz="0" w:space="0" w:color="auto"/>
          </w:divBdr>
          <w:divsChild>
            <w:div w:id="1381201780">
              <w:marLeft w:val="0"/>
              <w:marRight w:val="0"/>
              <w:marTop w:val="0"/>
              <w:marBottom w:val="0"/>
              <w:divBdr>
                <w:top w:val="none" w:sz="0" w:space="0" w:color="auto"/>
                <w:left w:val="none" w:sz="0" w:space="0" w:color="auto"/>
                <w:bottom w:val="none" w:sz="0" w:space="0" w:color="auto"/>
                <w:right w:val="none" w:sz="0" w:space="0" w:color="auto"/>
              </w:divBdr>
              <w:divsChild>
                <w:div w:id="1227689093">
                  <w:marLeft w:val="0"/>
                  <w:marRight w:val="0"/>
                  <w:marTop w:val="0"/>
                  <w:marBottom w:val="0"/>
                  <w:divBdr>
                    <w:top w:val="none" w:sz="0" w:space="0" w:color="auto"/>
                    <w:left w:val="none" w:sz="0" w:space="0" w:color="auto"/>
                    <w:bottom w:val="none" w:sz="0" w:space="0" w:color="auto"/>
                    <w:right w:val="none" w:sz="0" w:space="0" w:color="auto"/>
                  </w:divBdr>
                  <w:divsChild>
                    <w:div w:id="1731731907">
                      <w:marLeft w:val="0"/>
                      <w:marRight w:val="0"/>
                      <w:marTop w:val="0"/>
                      <w:marBottom w:val="0"/>
                      <w:divBdr>
                        <w:top w:val="none" w:sz="0" w:space="0" w:color="auto"/>
                        <w:left w:val="none" w:sz="0" w:space="0" w:color="auto"/>
                        <w:bottom w:val="none" w:sz="0" w:space="0" w:color="auto"/>
                        <w:right w:val="none" w:sz="0" w:space="0" w:color="auto"/>
                      </w:divBdr>
                      <w:divsChild>
                        <w:div w:id="227883545">
                          <w:marLeft w:val="0"/>
                          <w:marRight w:val="0"/>
                          <w:marTop w:val="0"/>
                          <w:marBottom w:val="0"/>
                          <w:divBdr>
                            <w:top w:val="none" w:sz="0" w:space="0" w:color="auto"/>
                            <w:left w:val="none" w:sz="0" w:space="0" w:color="auto"/>
                            <w:bottom w:val="none" w:sz="0" w:space="0" w:color="auto"/>
                            <w:right w:val="none" w:sz="0" w:space="0" w:color="auto"/>
                          </w:divBdr>
                          <w:divsChild>
                            <w:div w:id="1702120614">
                              <w:marLeft w:val="0"/>
                              <w:marRight w:val="0"/>
                              <w:marTop w:val="0"/>
                              <w:marBottom w:val="0"/>
                              <w:divBdr>
                                <w:top w:val="none" w:sz="0" w:space="0" w:color="auto"/>
                                <w:left w:val="none" w:sz="0" w:space="0" w:color="auto"/>
                                <w:bottom w:val="none" w:sz="0" w:space="0" w:color="auto"/>
                                <w:right w:val="none" w:sz="0" w:space="0" w:color="auto"/>
                              </w:divBdr>
                              <w:divsChild>
                                <w:div w:id="1246261839">
                                  <w:marLeft w:val="0"/>
                                  <w:marRight w:val="0"/>
                                  <w:marTop w:val="0"/>
                                  <w:marBottom w:val="0"/>
                                  <w:divBdr>
                                    <w:top w:val="none" w:sz="0" w:space="0" w:color="auto"/>
                                    <w:left w:val="none" w:sz="0" w:space="0" w:color="auto"/>
                                    <w:bottom w:val="none" w:sz="0" w:space="0" w:color="auto"/>
                                    <w:right w:val="none" w:sz="0" w:space="0" w:color="auto"/>
                                  </w:divBdr>
                                  <w:divsChild>
                                    <w:div w:id="388455389">
                                      <w:marLeft w:val="0"/>
                                      <w:marRight w:val="0"/>
                                      <w:marTop w:val="0"/>
                                      <w:marBottom w:val="0"/>
                                      <w:divBdr>
                                        <w:top w:val="none" w:sz="0" w:space="0" w:color="auto"/>
                                        <w:left w:val="none" w:sz="0" w:space="0" w:color="auto"/>
                                        <w:bottom w:val="none" w:sz="0" w:space="0" w:color="auto"/>
                                        <w:right w:val="none" w:sz="0" w:space="0" w:color="auto"/>
                                      </w:divBdr>
                                      <w:divsChild>
                                        <w:div w:id="1186290268">
                                          <w:marLeft w:val="0"/>
                                          <w:marRight w:val="0"/>
                                          <w:marTop w:val="0"/>
                                          <w:marBottom w:val="0"/>
                                          <w:divBdr>
                                            <w:top w:val="none" w:sz="0" w:space="0" w:color="auto"/>
                                            <w:left w:val="none" w:sz="0" w:space="0" w:color="auto"/>
                                            <w:bottom w:val="none" w:sz="0" w:space="0" w:color="auto"/>
                                            <w:right w:val="none" w:sz="0" w:space="0" w:color="auto"/>
                                          </w:divBdr>
                                          <w:divsChild>
                                            <w:div w:id="679968095">
                                              <w:marLeft w:val="0"/>
                                              <w:marRight w:val="0"/>
                                              <w:marTop w:val="0"/>
                                              <w:marBottom w:val="0"/>
                                              <w:divBdr>
                                                <w:top w:val="none" w:sz="0" w:space="0" w:color="auto"/>
                                                <w:left w:val="none" w:sz="0" w:space="0" w:color="auto"/>
                                                <w:bottom w:val="none" w:sz="0" w:space="0" w:color="auto"/>
                                                <w:right w:val="none" w:sz="0" w:space="0" w:color="auto"/>
                                              </w:divBdr>
                                              <w:divsChild>
                                                <w:div w:id="1337149032">
                                                  <w:marLeft w:val="0"/>
                                                  <w:marRight w:val="0"/>
                                                  <w:marTop w:val="0"/>
                                                  <w:marBottom w:val="0"/>
                                                  <w:divBdr>
                                                    <w:top w:val="none" w:sz="0" w:space="0" w:color="auto"/>
                                                    <w:left w:val="none" w:sz="0" w:space="0" w:color="auto"/>
                                                    <w:bottom w:val="none" w:sz="0" w:space="0" w:color="auto"/>
                                                    <w:right w:val="none" w:sz="0" w:space="0" w:color="auto"/>
                                                  </w:divBdr>
                                                  <w:divsChild>
                                                    <w:div w:id="2139717556">
                                                      <w:marLeft w:val="480"/>
                                                      <w:marRight w:val="0"/>
                                                      <w:marTop w:val="0"/>
                                                      <w:marBottom w:val="0"/>
                                                      <w:divBdr>
                                                        <w:top w:val="none" w:sz="0" w:space="0" w:color="auto"/>
                                                        <w:left w:val="none" w:sz="0" w:space="0" w:color="auto"/>
                                                        <w:bottom w:val="none" w:sz="0" w:space="0" w:color="auto"/>
                                                        <w:right w:val="none" w:sz="0" w:space="0" w:color="auto"/>
                                                      </w:divBdr>
                                                      <w:divsChild>
                                                        <w:div w:id="372384884">
                                                          <w:marLeft w:val="0"/>
                                                          <w:marRight w:val="0"/>
                                                          <w:marTop w:val="0"/>
                                                          <w:marBottom w:val="0"/>
                                                          <w:divBdr>
                                                            <w:top w:val="none" w:sz="0" w:space="0" w:color="auto"/>
                                                            <w:left w:val="none" w:sz="0" w:space="0" w:color="auto"/>
                                                            <w:bottom w:val="none" w:sz="0" w:space="0" w:color="auto"/>
                                                            <w:right w:val="none" w:sz="0" w:space="0" w:color="auto"/>
                                                          </w:divBdr>
                                                          <w:divsChild>
                                                            <w:div w:id="230193881">
                                                              <w:marLeft w:val="0"/>
                                                              <w:marRight w:val="0"/>
                                                              <w:marTop w:val="0"/>
                                                              <w:marBottom w:val="0"/>
                                                              <w:divBdr>
                                                                <w:top w:val="none" w:sz="0" w:space="0" w:color="auto"/>
                                                                <w:left w:val="none" w:sz="0" w:space="0" w:color="auto"/>
                                                                <w:bottom w:val="none" w:sz="0" w:space="0" w:color="auto"/>
                                                                <w:right w:val="none" w:sz="0" w:space="0" w:color="auto"/>
                                                              </w:divBdr>
                                                              <w:divsChild>
                                                                <w:div w:id="170992803">
                                                                  <w:marLeft w:val="0"/>
                                                                  <w:marRight w:val="0"/>
                                                                  <w:marTop w:val="0"/>
                                                                  <w:marBottom w:val="0"/>
                                                                  <w:divBdr>
                                                                    <w:top w:val="none" w:sz="0" w:space="0" w:color="auto"/>
                                                                    <w:left w:val="none" w:sz="0" w:space="0" w:color="auto"/>
                                                                    <w:bottom w:val="none" w:sz="0" w:space="0" w:color="auto"/>
                                                                    <w:right w:val="none" w:sz="0" w:space="0" w:color="auto"/>
                                                                  </w:divBdr>
                                                                  <w:divsChild>
                                                                    <w:div w:id="491027555">
                                                                      <w:marLeft w:val="0"/>
                                                                      <w:marRight w:val="0"/>
                                                                      <w:marTop w:val="0"/>
                                                                      <w:marBottom w:val="0"/>
                                                                      <w:divBdr>
                                                                        <w:top w:val="none" w:sz="0" w:space="0" w:color="auto"/>
                                                                        <w:left w:val="none" w:sz="0" w:space="0" w:color="auto"/>
                                                                        <w:bottom w:val="none" w:sz="0" w:space="0" w:color="auto"/>
                                                                        <w:right w:val="none" w:sz="0" w:space="0" w:color="auto"/>
                                                                      </w:divBdr>
                                                                      <w:divsChild>
                                                                        <w:div w:id="1638728501">
                                                                          <w:marLeft w:val="0"/>
                                                                          <w:marRight w:val="0"/>
                                                                          <w:marTop w:val="75"/>
                                                                          <w:marBottom w:val="0"/>
                                                                          <w:divBdr>
                                                                            <w:top w:val="none" w:sz="0" w:space="0" w:color="auto"/>
                                                                            <w:left w:val="none" w:sz="0" w:space="0" w:color="auto"/>
                                                                            <w:bottom w:val="none" w:sz="0" w:space="0" w:color="auto"/>
                                                                            <w:right w:val="none" w:sz="0" w:space="0" w:color="auto"/>
                                                                          </w:divBdr>
                                                                          <w:divsChild>
                                                                            <w:div w:id="1662730804">
                                                                              <w:marLeft w:val="0"/>
                                                                              <w:marRight w:val="0"/>
                                                                              <w:marTop w:val="0"/>
                                                                              <w:marBottom w:val="0"/>
                                                                              <w:divBdr>
                                                                                <w:top w:val="none" w:sz="0" w:space="0" w:color="auto"/>
                                                                                <w:left w:val="none" w:sz="0" w:space="0" w:color="auto"/>
                                                                                <w:bottom w:val="single" w:sz="6" w:space="23" w:color="EAECEE"/>
                                                                                <w:right w:val="none" w:sz="0" w:space="0" w:color="auto"/>
                                                                              </w:divBdr>
                                                                              <w:divsChild>
                                                                                <w:div w:id="852300840">
                                                                                  <w:marLeft w:val="0"/>
                                                                                  <w:marRight w:val="0"/>
                                                                                  <w:marTop w:val="0"/>
                                                                                  <w:marBottom w:val="0"/>
                                                                                  <w:divBdr>
                                                                                    <w:top w:val="none" w:sz="0" w:space="0" w:color="auto"/>
                                                                                    <w:left w:val="none" w:sz="0" w:space="0" w:color="auto"/>
                                                                                    <w:bottom w:val="none" w:sz="0" w:space="0" w:color="auto"/>
                                                                                    <w:right w:val="none" w:sz="0" w:space="0" w:color="auto"/>
                                                                                  </w:divBdr>
                                                                                  <w:divsChild>
                                                                                    <w:div w:id="683366501">
                                                                                      <w:marLeft w:val="0"/>
                                                                                      <w:marRight w:val="0"/>
                                                                                      <w:marTop w:val="0"/>
                                                                                      <w:marBottom w:val="0"/>
                                                                                      <w:divBdr>
                                                                                        <w:top w:val="none" w:sz="0" w:space="0" w:color="auto"/>
                                                                                        <w:left w:val="none" w:sz="0" w:space="0" w:color="auto"/>
                                                                                        <w:bottom w:val="none" w:sz="0" w:space="0" w:color="auto"/>
                                                                                        <w:right w:val="none" w:sz="0" w:space="0" w:color="auto"/>
                                                                                      </w:divBdr>
                                                                                      <w:divsChild>
                                                                                        <w:div w:id="1502810945">
                                                                                          <w:marLeft w:val="0"/>
                                                                                          <w:marRight w:val="0"/>
                                                                                          <w:marTop w:val="0"/>
                                                                                          <w:marBottom w:val="0"/>
                                                                                          <w:divBdr>
                                                                                            <w:top w:val="none" w:sz="0" w:space="0" w:color="auto"/>
                                                                                            <w:left w:val="none" w:sz="0" w:space="0" w:color="auto"/>
                                                                                            <w:bottom w:val="none" w:sz="0" w:space="0" w:color="auto"/>
                                                                                            <w:right w:val="none" w:sz="0" w:space="0" w:color="auto"/>
                                                                                          </w:divBdr>
                                                                                          <w:divsChild>
                                                                                            <w:div w:id="658341028">
                                                                                              <w:marLeft w:val="0"/>
                                                                                              <w:marRight w:val="0"/>
                                                                                              <w:marTop w:val="0"/>
                                                                                              <w:marBottom w:val="0"/>
                                                                                              <w:divBdr>
                                                                                                <w:top w:val="none" w:sz="0" w:space="0" w:color="auto"/>
                                                                                                <w:left w:val="none" w:sz="0" w:space="0" w:color="auto"/>
                                                                                                <w:bottom w:val="none" w:sz="0" w:space="0" w:color="auto"/>
                                                                                                <w:right w:val="none" w:sz="0" w:space="0" w:color="auto"/>
                                                                                              </w:divBdr>
                                                                                              <w:divsChild>
                                                                                                <w:div w:id="592202988">
                                                                                                  <w:marLeft w:val="0"/>
                                                                                                  <w:marRight w:val="0"/>
                                                                                                  <w:marTop w:val="0"/>
                                                                                                  <w:marBottom w:val="0"/>
                                                                                                  <w:divBdr>
                                                                                                    <w:top w:val="none" w:sz="0" w:space="0" w:color="auto"/>
                                                                                                    <w:left w:val="none" w:sz="0" w:space="0" w:color="auto"/>
                                                                                                    <w:bottom w:val="none" w:sz="0" w:space="0" w:color="auto"/>
                                                                                                    <w:right w:val="none" w:sz="0" w:space="0" w:color="auto"/>
                                                                                                  </w:divBdr>
                                                                                                  <w:divsChild>
                                                                                                    <w:div w:id="1725787708">
                                                                                                      <w:marLeft w:val="0"/>
                                                                                                      <w:marRight w:val="0"/>
                                                                                                      <w:marTop w:val="0"/>
                                                                                                      <w:marBottom w:val="0"/>
                                                                                                      <w:divBdr>
                                                                                                        <w:top w:val="none" w:sz="0" w:space="0" w:color="auto"/>
                                                                                                        <w:left w:val="none" w:sz="0" w:space="0" w:color="auto"/>
                                                                                                        <w:bottom w:val="none" w:sz="0" w:space="0" w:color="auto"/>
                                                                                                        <w:right w:val="none" w:sz="0" w:space="0" w:color="auto"/>
                                                                                                      </w:divBdr>
                                                                                                      <w:divsChild>
                                                                                                        <w:div w:id="16278851">
                                                                                                          <w:marLeft w:val="0"/>
                                                                                                          <w:marRight w:val="0"/>
                                                                                                          <w:marTop w:val="0"/>
                                                                                                          <w:marBottom w:val="0"/>
                                                                                                          <w:divBdr>
                                                                                                            <w:top w:val="none" w:sz="0" w:space="0" w:color="auto"/>
                                                                                                            <w:left w:val="none" w:sz="0" w:space="0" w:color="auto"/>
                                                                                                            <w:bottom w:val="none" w:sz="0" w:space="0" w:color="auto"/>
                                                                                                            <w:right w:val="none" w:sz="0" w:space="0" w:color="auto"/>
                                                                                                          </w:divBdr>
                                                                                                        </w:div>
                                                                                                        <w:div w:id="1817145502">
                                                                                                          <w:marLeft w:val="720"/>
                                                                                                          <w:marRight w:val="0"/>
                                                                                                          <w:marTop w:val="0"/>
                                                                                                          <w:marBottom w:val="0"/>
                                                                                                          <w:divBdr>
                                                                                                            <w:top w:val="none" w:sz="0" w:space="0" w:color="auto"/>
                                                                                                            <w:left w:val="none" w:sz="0" w:space="0" w:color="auto"/>
                                                                                                            <w:bottom w:val="none" w:sz="0" w:space="0" w:color="auto"/>
                                                                                                            <w:right w:val="none" w:sz="0" w:space="0" w:color="auto"/>
                                                                                                          </w:divBdr>
                                                                                                        </w:div>
                                                                                                        <w:div w:id="1997948651">
                                                                                                          <w:marLeft w:val="720"/>
                                                                                                          <w:marRight w:val="0"/>
                                                                                                          <w:marTop w:val="0"/>
                                                                                                          <w:marBottom w:val="0"/>
                                                                                                          <w:divBdr>
                                                                                                            <w:top w:val="none" w:sz="0" w:space="0" w:color="auto"/>
                                                                                                            <w:left w:val="none" w:sz="0" w:space="0" w:color="auto"/>
                                                                                                            <w:bottom w:val="none" w:sz="0" w:space="0" w:color="auto"/>
                                                                                                            <w:right w:val="none" w:sz="0" w:space="0" w:color="auto"/>
                                                                                                          </w:divBdr>
                                                                                                        </w:div>
                                                                                                        <w:div w:id="1290862815">
                                                                                                          <w:marLeft w:val="720"/>
                                                                                                          <w:marRight w:val="0"/>
                                                                                                          <w:marTop w:val="0"/>
                                                                                                          <w:marBottom w:val="0"/>
                                                                                                          <w:divBdr>
                                                                                                            <w:top w:val="none" w:sz="0" w:space="0" w:color="auto"/>
                                                                                                            <w:left w:val="none" w:sz="0" w:space="0" w:color="auto"/>
                                                                                                            <w:bottom w:val="none" w:sz="0" w:space="0" w:color="auto"/>
                                                                                                            <w:right w:val="none" w:sz="0" w:space="0" w:color="auto"/>
                                                                                                          </w:divBdr>
                                                                                                        </w:div>
                                                                                                        <w:div w:id="2124381300">
                                                                                                          <w:marLeft w:val="0"/>
                                                                                                          <w:marRight w:val="0"/>
                                                                                                          <w:marTop w:val="0"/>
                                                                                                          <w:marBottom w:val="0"/>
                                                                                                          <w:divBdr>
                                                                                                            <w:top w:val="none" w:sz="0" w:space="0" w:color="auto"/>
                                                                                                            <w:left w:val="none" w:sz="0" w:space="0" w:color="auto"/>
                                                                                                            <w:bottom w:val="none" w:sz="0" w:space="0" w:color="auto"/>
                                                                                                            <w:right w:val="none" w:sz="0" w:space="0" w:color="auto"/>
                                                                                                          </w:divBdr>
                                                                                                        </w:div>
                                                                                                        <w:div w:id="257644422">
                                                                                                          <w:marLeft w:val="0"/>
                                                                                                          <w:marRight w:val="0"/>
                                                                                                          <w:marTop w:val="0"/>
                                                                                                          <w:marBottom w:val="0"/>
                                                                                                          <w:divBdr>
                                                                                                            <w:top w:val="none" w:sz="0" w:space="0" w:color="auto"/>
                                                                                                            <w:left w:val="none" w:sz="0" w:space="0" w:color="auto"/>
                                                                                                            <w:bottom w:val="none" w:sz="0" w:space="0" w:color="auto"/>
                                                                                                            <w:right w:val="none" w:sz="0" w:space="0" w:color="auto"/>
                                                                                                          </w:divBdr>
                                                                                                        </w:div>
                                                                                                        <w:div w:id="1584679678">
                                                                                                          <w:marLeft w:val="0"/>
                                                                                                          <w:marRight w:val="0"/>
                                                                                                          <w:marTop w:val="0"/>
                                                                                                          <w:marBottom w:val="0"/>
                                                                                                          <w:divBdr>
                                                                                                            <w:top w:val="none" w:sz="0" w:space="0" w:color="auto"/>
                                                                                                            <w:left w:val="none" w:sz="0" w:space="0" w:color="auto"/>
                                                                                                            <w:bottom w:val="none" w:sz="0" w:space="0" w:color="auto"/>
                                                                                                            <w:right w:val="none" w:sz="0" w:space="0" w:color="auto"/>
                                                                                                          </w:divBdr>
                                                                                                        </w:div>
                                                                                                        <w:div w:id="2143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765038">
      <w:bodyDiv w:val="1"/>
      <w:marLeft w:val="0"/>
      <w:marRight w:val="0"/>
      <w:marTop w:val="0"/>
      <w:marBottom w:val="0"/>
      <w:divBdr>
        <w:top w:val="none" w:sz="0" w:space="0" w:color="auto"/>
        <w:left w:val="none" w:sz="0" w:space="0" w:color="auto"/>
        <w:bottom w:val="none" w:sz="0" w:space="0" w:color="auto"/>
        <w:right w:val="none" w:sz="0" w:space="0" w:color="auto"/>
      </w:divBdr>
      <w:divsChild>
        <w:div w:id="1260672799">
          <w:marLeft w:val="0"/>
          <w:marRight w:val="0"/>
          <w:marTop w:val="0"/>
          <w:marBottom w:val="0"/>
          <w:divBdr>
            <w:top w:val="none" w:sz="0" w:space="0" w:color="auto"/>
            <w:left w:val="none" w:sz="0" w:space="0" w:color="auto"/>
            <w:bottom w:val="none" w:sz="0" w:space="0" w:color="auto"/>
            <w:right w:val="none" w:sz="0" w:space="0" w:color="auto"/>
          </w:divBdr>
          <w:divsChild>
            <w:div w:id="541597096">
              <w:marLeft w:val="0"/>
              <w:marRight w:val="0"/>
              <w:marTop w:val="150"/>
              <w:marBottom w:val="0"/>
              <w:divBdr>
                <w:top w:val="none" w:sz="0" w:space="0" w:color="auto"/>
                <w:left w:val="none" w:sz="0" w:space="0" w:color="auto"/>
                <w:bottom w:val="none" w:sz="0" w:space="0" w:color="auto"/>
                <w:right w:val="none" w:sz="0" w:space="0" w:color="auto"/>
              </w:divBdr>
              <w:divsChild>
                <w:div w:id="1200584910">
                  <w:marLeft w:val="150"/>
                  <w:marRight w:val="150"/>
                  <w:marTop w:val="0"/>
                  <w:marBottom w:val="0"/>
                  <w:divBdr>
                    <w:top w:val="none" w:sz="0" w:space="0" w:color="auto"/>
                    <w:left w:val="none" w:sz="0" w:space="0" w:color="auto"/>
                    <w:bottom w:val="none" w:sz="0" w:space="0" w:color="auto"/>
                    <w:right w:val="none" w:sz="0" w:space="0" w:color="auto"/>
                  </w:divBdr>
                  <w:divsChild>
                    <w:div w:id="1994485052">
                      <w:marLeft w:val="0"/>
                      <w:marRight w:val="0"/>
                      <w:marTop w:val="0"/>
                      <w:marBottom w:val="0"/>
                      <w:divBdr>
                        <w:top w:val="none" w:sz="0" w:space="0" w:color="auto"/>
                        <w:left w:val="none" w:sz="0" w:space="0" w:color="auto"/>
                        <w:bottom w:val="none" w:sz="0" w:space="0" w:color="auto"/>
                        <w:right w:val="none" w:sz="0" w:space="0" w:color="auto"/>
                      </w:divBdr>
                      <w:divsChild>
                        <w:div w:id="1847549915">
                          <w:marLeft w:val="0"/>
                          <w:marRight w:val="135"/>
                          <w:marTop w:val="0"/>
                          <w:marBottom w:val="150"/>
                          <w:divBdr>
                            <w:top w:val="none" w:sz="0" w:space="0" w:color="auto"/>
                            <w:left w:val="none" w:sz="0" w:space="0" w:color="auto"/>
                            <w:bottom w:val="none" w:sz="0" w:space="0" w:color="auto"/>
                            <w:right w:val="none" w:sz="0" w:space="0" w:color="auto"/>
                          </w:divBdr>
                          <w:divsChild>
                            <w:div w:id="418210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treghr@atreg.com" TargetMode="External"/><Relationship Id="rId4" Type="http://schemas.microsoft.com/office/2007/relationships/stylesWithEffects" Target="stylesWithEffects.xml"/><Relationship Id="rId9" Type="http://schemas.openxmlformats.org/officeDocument/2006/relationships/hyperlink" Target="http://www.atre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atreg.com" TargetMode="External"/><Relationship Id="rId2" Type="http://schemas.openxmlformats.org/officeDocument/2006/relationships/hyperlink" Target="mailto:info@atreg.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iel\Desktop\ATREG\ATRE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DD91-4572-4596-9DD5-D910123F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ATREG Letterhead</Template>
  <TotalTime>22</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Guilbert</dc:creator>
  <cp:lastModifiedBy>Muriel</cp:lastModifiedBy>
  <cp:revision>6</cp:revision>
  <cp:lastPrinted>2017-04-10T17:24:00Z</cp:lastPrinted>
  <dcterms:created xsi:type="dcterms:W3CDTF">2019-01-27T06:59:00Z</dcterms:created>
  <dcterms:modified xsi:type="dcterms:W3CDTF">2019-01-27T07:21:00Z</dcterms:modified>
</cp:coreProperties>
</file>